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Montserrat SemiBold" w:cs="Montserrat SemiBold" w:hAnsi="Montserrat SemiBold" w:eastAsia="Montserrat SemiBold"/>
          <w:b w:val="1"/>
          <w:bCs w:val="1"/>
          <w:outline w:val="0"/>
          <w:color w:val="005392"/>
          <w:sz w:val="44"/>
          <w:szCs w:val="44"/>
          <w:u w:color="0000ff"/>
          <w14:textFill>
            <w14:solidFill>
              <w14:srgbClr w14:val="005493"/>
            </w14:solidFill>
          </w14:textFill>
        </w:rPr>
      </w:pPr>
      <w:r>
        <w:rPr>
          <w:rFonts w:ascii="Montserrat SemiBold" w:cs="Montserrat SemiBold" w:hAnsi="Montserrat SemiBold" w:eastAsia="Montserrat SemiBold"/>
          <w:b w:val="1"/>
          <w:bCs w:val="1"/>
          <w:outline w:val="0"/>
          <w:color w:val="005392"/>
          <w:sz w:val="44"/>
          <w:szCs w:val="44"/>
          <w:u w:color="0000ff"/>
          <w:rtl w:val="0"/>
          <w:lang w:val="en-US"/>
          <w14:textFill>
            <w14:solidFill>
              <w14:srgbClr w14:val="005493"/>
            </w14:solidFill>
          </w14:textFill>
        </w:rPr>
        <w:t>CBAC Fa</w:t>
      </w:r>
      <w:r>
        <w:rPr>
          <w:rFonts w:ascii="Montserrat SemiBold" w:cs="Montserrat SemiBold" w:hAnsi="Montserrat SemiBold" w:eastAsia="Montserrat SemiBold"/>
          <w:b w:val="1"/>
          <w:bCs w:val="1"/>
          <w:outline w:val="0"/>
          <w:color w:val="005392"/>
          <w:sz w:val="44"/>
          <w:szCs w:val="44"/>
          <w:u w:color="0000ff"/>
          <w:rtl w:val="0"/>
          <w:lang w:val="en-US"/>
          <w14:textFill>
            <w14:solidFill>
              <w14:srgbClr w14:val="005493"/>
            </w14:solidFill>
          </w14:textFill>
        </w:rPr>
        <w:t>ll Kick</w:t>
      </w:r>
      <w:r>
        <w:rPr>
          <w:rFonts w:ascii="Montserrat SemiBold" w:cs="Montserrat SemiBold" w:hAnsi="Montserrat SemiBold" w:eastAsia="Montserrat SemiBold"/>
          <w:b w:val="1"/>
          <w:bCs w:val="1"/>
          <w:outline w:val="0"/>
          <w:color w:val="005392"/>
          <w:sz w:val="44"/>
          <w:szCs w:val="44"/>
          <w:u w:color="0000ff"/>
          <w:rtl w:val="0"/>
          <w:lang w:val="en-US"/>
          <w14:textFill>
            <w14:solidFill>
              <w14:srgbClr w14:val="005493"/>
            </w14:solidFill>
          </w14:textFill>
        </w:rPr>
        <w:t xml:space="preserve"> </w:t>
      </w:r>
      <w:r>
        <w:rPr>
          <w:rFonts w:ascii="Montserrat SemiBold" w:cs="Montserrat SemiBold" w:hAnsi="Montserrat SemiBold" w:eastAsia="Montserrat SemiBold"/>
          <w:b w:val="1"/>
          <w:bCs w:val="1"/>
          <w:outline w:val="0"/>
          <w:color w:val="005392"/>
          <w:sz w:val="44"/>
          <w:szCs w:val="44"/>
          <w:u w:color="0000ff"/>
          <w:rtl w:val="0"/>
          <w:lang w:val="en-US"/>
          <w14:textFill>
            <w14:solidFill>
              <w14:srgbClr w14:val="005493"/>
            </w14:solidFill>
          </w14:textFill>
        </w:rPr>
        <w:t>Off</w:t>
      </w:r>
    </w:p>
    <w:p>
      <w:pPr>
        <w:pStyle w:val="Body"/>
        <w:spacing w:after="0" w:line="240" w:lineRule="auto"/>
        <w:jc w:val="center"/>
        <w:rPr>
          <w:rFonts w:ascii="Montserrat SemiBold" w:cs="Montserrat SemiBold" w:hAnsi="Montserrat SemiBold" w:eastAsia="Montserrat SemiBold"/>
          <w:b w:val="1"/>
          <w:bCs w:val="1"/>
          <w:outline w:val="0"/>
          <w:color w:val="005392"/>
          <w:sz w:val="44"/>
          <w:szCs w:val="44"/>
          <w:u w:color="0000ff"/>
          <w14:textFill>
            <w14:solidFill>
              <w14:srgbClr w14:val="005493"/>
            </w14:solidFill>
          </w14:textFill>
        </w:rPr>
      </w:pPr>
      <w:r>
        <w:rPr>
          <w:rFonts w:ascii="Montserrat SemiBold" w:cs="Montserrat SemiBold" w:hAnsi="Montserrat SemiBold" w:eastAsia="Montserrat SemiBold"/>
          <w:b w:val="1"/>
          <w:bCs w:val="1"/>
          <w:outline w:val="0"/>
          <w:color w:val="005392"/>
          <w:sz w:val="44"/>
          <w:szCs w:val="44"/>
          <w:u w:color="0000ff"/>
          <w:rtl w:val="0"/>
          <w:lang w:val="en-US"/>
          <w14:textFill>
            <w14:solidFill>
              <w14:srgbClr w14:val="005493"/>
            </w14:solidFill>
          </w14:textFill>
        </w:rPr>
        <w:t>October 4-5th, 2025</w:t>
      </w:r>
    </w:p>
    <w:p>
      <w:pPr>
        <w:pStyle w:val="Body"/>
        <w:spacing w:after="0" w:line="240" w:lineRule="auto"/>
        <w:jc w:val="center"/>
        <w:rPr>
          <w:rFonts w:ascii="Arial" w:cs="Arial" w:hAnsi="Arial" w:eastAsia="Arial"/>
          <w:b w:val="1"/>
          <w:bCs w:val="1"/>
          <w:outline w:val="0"/>
          <w:color w:val="005392"/>
          <w:shd w:val="clear" w:color="auto" w:fill="ffff00"/>
          <w14:textFill>
            <w14:solidFill>
              <w14:srgbClr w14:val="005493"/>
            </w14:solidFill>
          </w14:textFill>
        </w:rPr>
      </w:pPr>
    </w:p>
    <w:p>
      <w:pPr>
        <w:pStyle w:val="Body"/>
        <w:widowControl w:val="0"/>
        <w:spacing w:after="0" w:line="276" w:lineRule="auto"/>
        <w:rPr>
          <w:rFonts w:ascii="Arial" w:cs="Arial" w:hAnsi="Arial" w:eastAsia="Arial"/>
          <w:shd w:val="clear" w:color="auto" w:fill="ffff00"/>
        </w:rPr>
      </w:pPr>
    </w:p>
    <w:tbl>
      <w:tblPr>
        <w:tblW w:w="934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6"/>
        <w:gridCol w:w="7095"/>
      </w:tblGrid>
      <w:tr>
        <w:tblPrEx>
          <w:shd w:val="clear" w:color="auto" w:fill="ced7e7"/>
        </w:tblPrEx>
        <w:trPr>
          <w:trHeight w:val="1535"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Sanction Details: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
              </w:numPr>
              <w:spacing w:after="0"/>
              <w:rPr>
                <w:sz w:val="24"/>
                <w:szCs w:val="24"/>
                <w:lang w:val="en-US"/>
              </w:rPr>
            </w:pPr>
            <w:r>
              <w:rPr>
                <w:sz w:val="24"/>
                <w:szCs w:val="24"/>
                <w:rtl w:val="0"/>
                <w:lang w:val="en-US"/>
              </w:rPr>
              <w:t xml:space="preserve">Held under the sanction of CIASA </w:t>
            </w:r>
          </w:p>
          <w:p>
            <w:pPr>
              <w:pStyle w:val="Body"/>
              <w:numPr>
                <w:ilvl w:val="0"/>
                <w:numId w:val="1"/>
              </w:numPr>
              <w:bidi w:val="0"/>
              <w:spacing w:after="0"/>
              <w:ind w:right="0"/>
              <w:jc w:val="left"/>
              <w:rPr>
                <w:sz w:val="24"/>
                <w:szCs w:val="24"/>
                <w:rtl w:val="0"/>
                <w:lang w:val="en-US"/>
              </w:rPr>
            </w:pPr>
            <w:r>
              <w:rPr>
                <w:sz w:val="24"/>
                <w:szCs w:val="24"/>
                <w:rtl w:val="0"/>
                <w:lang w:val="en-US"/>
              </w:rPr>
              <w:t>CBAC and Camana Bay Sports Complex shall be held free and harmless from any and all liabilities or claims for damages arising by reason of injuries to anyone during the conduct of this event.</w:t>
            </w:r>
          </w:p>
        </w:tc>
      </w:tr>
      <w:tr>
        <w:tblPrEx>
          <w:shd w:val="clear" w:color="auto" w:fill="ced7e7"/>
        </w:tblPrEx>
        <w:trPr>
          <w:trHeight w:val="25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Meet Referee:</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2"/>
              </w:numPr>
              <w:spacing w:after="0"/>
              <w:rPr>
                <w:sz w:val="24"/>
                <w:szCs w:val="24"/>
                <w:lang w:val="en-US"/>
              </w:rPr>
            </w:pPr>
            <w:r>
              <w:rPr>
                <w:sz w:val="24"/>
                <w:szCs w:val="24"/>
                <w:rtl w:val="0"/>
                <w:lang w:val="en-US"/>
              </w:rPr>
              <w:t>TBD</w:t>
            </w:r>
          </w:p>
        </w:tc>
      </w:tr>
      <w:tr>
        <w:tblPrEx>
          <w:shd w:val="clear" w:color="auto" w:fill="ced7e7"/>
        </w:tblPrEx>
        <w:trPr>
          <w:trHeight w:val="2494"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Facility:</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3"/>
              </w:numPr>
              <w:spacing w:after="0"/>
              <w:rPr>
                <w:sz w:val="24"/>
                <w:szCs w:val="24"/>
                <w:lang w:val="en-US"/>
              </w:rPr>
            </w:pPr>
            <w:r>
              <w:rPr>
                <w:sz w:val="24"/>
                <w:szCs w:val="24"/>
                <w:rtl w:val="0"/>
                <w:lang w:val="en-US"/>
              </w:rPr>
              <w:t>The pool is located at the Camana Bay Sports Complex .</w:t>
            </w:r>
          </w:p>
          <w:p>
            <w:pPr>
              <w:pStyle w:val="Body"/>
              <w:numPr>
                <w:ilvl w:val="0"/>
                <w:numId w:val="3"/>
              </w:numPr>
              <w:bidi w:val="0"/>
              <w:spacing w:after="0"/>
              <w:ind w:right="0"/>
              <w:jc w:val="left"/>
              <w:rPr>
                <w:sz w:val="24"/>
                <w:szCs w:val="24"/>
                <w:rtl w:val="0"/>
                <w:lang w:val="en-US"/>
              </w:rPr>
            </w:pPr>
            <w:r>
              <w:rPr>
                <w:sz w:val="24"/>
                <w:szCs w:val="24"/>
                <w:rtl w:val="0"/>
                <w:lang w:val="en-US"/>
              </w:rPr>
              <w:t xml:space="preserve">8 lane 25 meter pool with a depth of five feet throughout. </w:t>
            </w:r>
          </w:p>
          <w:p>
            <w:pPr>
              <w:pStyle w:val="Body"/>
              <w:numPr>
                <w:ilvl w:val="0"/>
                <w:numId w:val="3"/>
              </w:numPr>
              <w:bidi w:val="0"/>
              <w:spacing w:after="0"/>
              <w:ind w:right="0"/>
              <w:jc w:val="left"/>
              <w:rPr>
                <w:sz w:val="24"/>
                <w:szCs w:val="24"/>
                <w:rtl w:val="0"/>
                <w:lang w:val="en-US"/>
              </w:rPr>
            </w:pPr>
            <w:r>
              <w:rPr>
                <w:sz w:val="24"/>
                <w:szCs w:val="24"/>
                <w:rtl w:val="0"/>
                <w:lang w:val="en-US"/>
              </w:rPr>
              <w:t>Racing will take place in 6 lanes, with 1 lane available for warm-up/warm-down, and a buffer separating the racing lanes and the open lane. Misuse of, or disturbing behavior in, open lane will result in athlete/club having privilege revoked, and may be removed from the meet.</w:t>
            </w:r>
          </w:p>
          <w:p>
            <w:pPr>
              <w:pStyle w:val="Body"/>
              <w:numPr>
                <w:ilvl w:val="0"/>
                <w:numId w:val="3"/>
              </w:numPr>
              <w:bidi w:val="0"/>
              <w:spacing w:after="0"/>
              <w:ind w:right="0"/>
              <w:jc w:val="left"/>
              <w:rPr>
                <w:sz w:val="24"/>
                <w:szCs w:val="24"/>
                <w:rtl w:val="0"/>
                <w:lang w:val="en-US"/>
              </w:rPr>
            </w:pPr>
            <w:r>
              <w:rPr>
                <w:sz w:val="24"/>
                <w:szCs w:val="24"/>
                <w:rtl w:val="0"/>
                <w:lang w:val="en-US"/>
              </w:rPr>
              <w:t>Electronic Timing will be in use</w:t>
            </w:r>
          </w:p>
        </w:tc>
      </w:tr>
      <w:tr>
        <w:tblPrEx>
          <w:shd w:val="clear" w:color="auto" w:fill="ced7e7"/>
        </w:tblPrEx>
        <w:trPr>
          <w:trHeight w:val="57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Eligibility:</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4"/>
              </w:numPr>
              <w:spacing w:after="0"/>
              <w:rPr>
                <w:sz w:val="24"/>
                <w:szCs w:val="24"/>
                <w:lang w:val="en-US"/>
              </w:rPr>
            </w:pPr>
            <w:r>
              <w:rPr>
                <w:sz w:val="24"/>
                <w:szCs w:val="24"/>
                <w:rtl w:val="0"/>
                <w:lang w:val="en-US"/>
              </w:rPr>
              <w:t xml:space="preserve">Open to all CIASA registered members and foreign clubs in good standing with their federation and/or </w:t>
            </w:r>
            <w:r>
              <w:rPr>
                <w:sz w:val="24"/>
                <w:szCs w:val="24"/>
                <w:rtl w:val="0"/>
                <w:lang w:val="en-US"/>
              </w:rPr>
              <w:t>World Aquatics</w:t>
            </w:r>
            <w:r>
              <w:rPr>
                <w:sz w:val="24"/>
                <w:szCs w:val="24"/>
                <w:rtl w:val="0"/>
                <w:lang w:val="en-US"/>
              </w:rPr>
              <w:t>.</w:t>
            </w:r>
          </w:p>
        </w:tc>
      </w:tr>
      <w:tr>
        <w:tblPrEx>
          <w:shd w:val="clear" w:color="auto" w:fill="ced7e7"/>
        </w:tblPrEx>
        <w:trPr>
          <w:trHeight w:val="1855"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Swimmers with a disability</w:t>
            </w:r>
            <w:r>
              <w:rPr>
                <w:b w:val="1"/>
                <w:bCs w:val="1"/>
                <w:shd w:val="nil" w:color="auto" w:fill="auto"/>
                <w:rtl w:val="0"/>
                <w:lang w:val="en-US"/>
              </w:rPr>
              <w:t>:</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5"/>
              </w:numPr>
              <w:spacing w:after="0"/>
              <w:rPr>
                <w:sz w:val="24"/>
                <w:szCs w:val="24"/>
                <w:lang w:val="en-US"/>
              </w:rPr>
            </w:pPr>
            <w:r>
              <w:rPr>
                <w:sz w:val="24"/>
                <w:szCs w:val="24"/>
                <w:rtl w:val="0"/>
                <w:lang w:val="en-US"/>
              </w:rPr>
              <w:t>Athletes with a disability are welcomed and shall provide advance notice of desired accommodations to the Meet Director.</w:t>
            </w:r>
          </w:p>
          <w:p>
            <w:pPr>
              <w:pStyle w:val="Body"/>
              <w:numPr>
                <w:ilvl w:val="0"/>
                <w:numId w:val="5"/>
              </w:numPr>
              <w:bidi w:val="0"/>
              <w:spacing w:after="0"/>
              <w:ind w:right="0"/>
              <w:jc w:val="left"/>
              <w:rPr>
                <w:sz w:val="24"/>
                <w:szCs w:val="24"/>
                <w:rtl w:val="0"/>
                <w:lang w:val="en-US"/>
              </w:rPr>
            </w:pPr>
            <w:r>
              <w:rPr>
                <w:sz w:val="24"/>
                <w:szCs w:val="24"/>
                <w:rtl w:val="0"/>
                <w:lang w:val="en-US"/>
              </w:rPr>
              <w:t>The athlete (or the athlete's coach) is also responsible for notifying the session referee of any disability prior to the competition.</w:t>
            </w:r>
          </w:p>
        </w:tc>
      </w:tr>
      <w:tr>
        <w:tblPrEx>
          <w:shd w:val="clear" w:color="auto" w:fill="ced7e7"/>
        </w:tblPrEx>
        <w:trPr>
          <w:trHeight w:val="655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Format:</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6"/>
              </w:numPr>
              <w:spacing w:after="0" w:line="240" w:lineRule="auto"/>
              <w:rPr>
                <w:b w:val="1"/>
                <w:bCs w:val="1"/>
                <w:sz w:val="24"/>
                <w:szCs w:val="24"/>
                <w:lang w:val="en-US"/>
              </w:rPr>
            </w:pPr>
            <w:r>
              <w:rPr>
                <w:b w:val="1"/>
                <w:bCs w:val="1"/>
                <w:sz w:val="24"/>
                <w:szCs w:val="24"/>
                <w:rtl w:val="0"/>
                <w:lang w:val="en-US"/>
              </w:rPr>
              <w:t>Session 1</w:t>
            </w:r>
            <w:r>
              <w:rPr>
                <w:b w:val="1"/>
                <w:bCs w:val="1"/>
                <w:sz w:val="24"/>
                <w:szCs w:val="24"/>
                <w:rtl w:val="0"/>
                <w:lang w:val="en-US"/>
              </w:rPr>
              <w:t xml:space="preserve"> - </w:t>
            </w:r>
            <w:r>
              <w:rPr>
                <w:b w:val="1"/>
                <w:bCs w:val="1"/>
                <w:sz w:val="24"/>
                <w:szCs w:val="24"/>
                <w:rtl w:val="0"/>
                <w:lang w:val="en-US"/>
              </w:rPr>
              <w:t xml:space="preserve">Saturday October </w:t>
            </w:r>
            <w:r>
              <w:rPr>
                <w:b w:val="1"/>
                <w:bCs w:val="1"/>
                <w:sz w:val="24"/>
                <w:szCs w:val="24"/>
                <w:rtl w:val="0"/>
                <w:lang w:val="en-US"/>
              </w:rPr>
              <w:t xml:space="preserve">4, </w:t>
            </w:r>
            <w:r>
              <w:rPr>
                <w:b w:val="1"/>
                <w:bCs w:val="1"/>
                <w:sz w:val="24"/>
                <w:szCs w:val="24"/>
                <w:rtl w:val="0"/>
                <w:lang w:val="en-US"/>
              </w:rPr>
              <w:t>202</w:t>
            </w:r>
            <w:r>
              <w:rPr>
                <w:b w:val="1"/>
                <w:bCs w:val="1"/>
                <w:sz w:val="24"/>
                <w:szCs w:val="24"/>
                <w:rtl w:val="0"/>
                <w:lang w:val="en-US"/>
              </w:rPr>
              <w:t>5</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Warm-up 7</w:t>
            </w:r>
            <w:r>
              <w:rPr>
                <w:b w:val="1"/>
                <w:bCs w:val="1"/>
                <w:sz w:val="24"/>
                <w:szCs w:val="24"/>
                <w:rtl w:val="0"/>
                <w:lang w:val="en-US"/>
              </w:rPr>
              <w:t xml:space="preserve">:00 </w:t>
            </w:r>
            <w:r>
              <w:rPr>
                <w:b w:val="1"/>
                <w:bCs w:val="1"/>
                <w:sz w:val="24"/>
                <w:szCs w:val="24"/>
                <w:rtl w:val="0"/>
                <w:lang w:val="en-US"/>
              </w:rPr>
              <w:t>AM</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Start 8:30 AM</w:t>
              <w:tab/>
            </w:r>
          </w:p>
          <w:p>
            <w:pPr>
              <w:pStyle w:val="Body"/>
              <w:numPr>
                <w:ilvl w:val="0"/>
                <w:numId w:val="6"/>
              </w:numPr>
              <w:bidi w:val="0"/>
              <w:spacing w:after="0" w:line="240" w:lineRule="auto"/>
              <w:ind w:right="0"/>
              <w:jc w:val="left"/>
              <w:rPr>
                <w:b w:val="1"/>
                <w:bCs w:val="1"/>
                <w:sz w:val="24"/>
                <w:szCs w:val="24"/>
                <w:rtl w:val="0"/>
                <w:lang w:val="en-US"/>
              </w:rPr>
            </w:pPr>
            <w:r>
              <w:rPr>
                <w:b w:val="1"/>
                <w:bCs w:val="1"/>
                <w:sz w:val="24"/>
                <w:szCs w:val="24"/>
                <w:rtl w:val="0"/>
                <w:lang w:val="en-US"/>
              </w:rPr>
              <w:t>Session 2</w:t>
            </w:r>
            <w:r>
              <w:rPr>
                <w:b w:val="1"/>
                <w:bCs w:val="1"/>
                <w:sz w:val="24"/>
                <w:szCs w:val="24"/>
                <w:rtl w:val="0"/>
                <w:lang w:val="en-US"/>
              </w:rPr>
              <w:t xml:space="preserve"> -</w:t>
            </w:r>
            <w:r>
              <w:rPr>
                <w:b w:val="1"/>
                <w:bCs w:val="1"/>
                <w:sz w:val="24"/>
                <w:szCs w:val="24"/>
                <w:rtl w:val="0"/>
                <w:lang w:val="en-US"/>
              </w:rPr>
              <w:t xml:space="preserve"> Saturday October </w:t>
            </w:r>
            <w:r>
              <w:rPr>
                <w:b w:val="1"/>
                <w:bCs w:val="1"/>
                <w:sz w:val="24"/>
                <w:szCs w:val="24"/>
                <w:rtl w:val="0"/>
                <w:lang w:val="en-US"/>
              </w:rPr>
              <w:t>4, 2025</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Warm-up 4</w:t>
            </w:r>
            <w:r>
              <w:rPr>
                <w:b w:val="1"/>
                <w:bCs w:val="1"/>
                <w:sz w:val="24"/>
                <w:szCs w:val="24"/>
                <w:rtl w:val="0"/>
                <w:lang w:val="en-US"/>
              </w:rPr>
              <w:t>:00</w:t>
            </w:r>
            <w:r>
              <w:rPr>
                <w:b w:val="1"/>
                <w:bCs w:val="1"/>
                <w:sz w:val="24"/>
                <w:szCs w:val="24"/>
                <w:rtl w:val="0"/>
                <w:lang w:val="en-US"/>
              </w:rPr>
              <w:t xml:space="preserve"> PM</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Start 5:30 PM</w:t>
            </w:r>
          </w:p>
          <w:p>
            <w:pPr>
              <w:pStyle w:val="Body"/>
              <w:numPr>
                <w:ilvl w:val="0"/>
                <w:numId w:val="6"/>
              </w:numPr>
              <w:bidi w:val="0"/>
              <w:spacing w:after="0" w:line="240" w:lineRule="auto"/>
              <w:ind w:right="0"/>
              <w:jc w:val="left"/>
              <w:rPr>
                <w:b w:val="1"/>
                <w:bCs w:val="1"/>
                <w:sz w:val="24"/>
                <w:szCs w:val="24"/>
                <w:rtl w:val="0"/>
                <w:lang w:val="en-US"/>
              </w:rPr>
            </w:pPr>
            <w:r>
              <w:rPr>
                <w:b w:val="1"/>
                <w:bCs w:val="1"/>
                <w:sz w:val="24"/>
                <w:szCs w:val="24"/>
                <w:rtl w:val="0"/>
                <w:lang w:val="en-US"/>
              </w:rPr>
              <w:t xml:space="preserve">Session 3, Sunday October </w:t>
            </w:r>
            <w:r>
              <w:rPr>
                <w:b w:val="1"/>
                <w:bCs w:val="1"/>
                <w:sz w:val="24"/>
                <w:szCs w:val="24"/>
                <w:rtl w:val="0"/>
                <w:lang w:val="en-US"/>
              </w:rPr>
              <w:t>5</w:t>
            </w:r>
            <w:r>
              <w:rPr>
                <w:b w:val="1"/>
                <w:bCs w:val="1"/>
                <w:sz w:val="24"/>
                <w:szCs w:val="24"/>
                <w:rtl w:val="0"/>
                <w:lang w:val="en-US"/>
              </w:rPr>
              <w:t>, 202</w:t>
            </w:r>
            <w:r>
              <w:rPr>
                <w:b w:val="1"/>
                <w:bCs w:val="1"/>
                <w:sz w:val="24"/>
                <w:szCs w:val="24"/>
                <w:rtl w:val="0"/>
                <w:lang w:val="en-US"/>
              </w:rPr>
              <w:t>5</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Warm-up 7</w:t>
            </w:r>
            <w:r>
              <w:rPr>
                <w:b w:val="1"/>
                <w:bCs w:val="1"/>
                <w:sz w:val="24"/>
                <w:szCs w:val="24"/>
                <w:rtl w:val="0"/>
                <w:lang w:val="en-US"/>
              </w:rPr>
              <w:t xml:space="preserve">:00 </w:t>
            </w:r>
            <w:r>
              <w:rPr>
                <w:b w:val="1"/>
                <w:bCs w:val="1"/>
                <w:sz w:val="24"/>
                <w:szCs w:val="24"/>
                <w:rtl w:val="0"/>
                <w:lang w:val="en-US"/>
              </w:rPr>
              <w:t>AM</w:t>
            </w:r>
          </w:p>
          <w:p>
            <w:pPr>
              <w:pStyle w:val="Body"/>
              <w:numPr>
                <w:ilvl w:val="1"/>
                <w:numId w:val="6"/>
              </w:numPr>
              <w:bidi w:val="0"/>
              <w:spacing w:after="0" w:line="240" w:lineRule="auto"/>
              <w:ind w:right="0"/>
              <w:jc w:val="left"/>
              <w:rPr>
                <w:b w:val="1"/>
                <w:bCs w:val="1"/>
                <w:sz w:val="24"/>
                <w:szCs w:val="24"/>
                <w:rtl w:val="0"/>
                <w:lang w:val="en-US"/>
              </w:rPr>
            </w:pPr>
            <w:r>
              <w:rPr>
                <w:b w:val="1"/>
                <w:bCs w:val="1"/>
                <w:sz w:val="24"/>
                <w:szCs w:val="24"/>
                <w:rtl w:val="0"/>
                <w:lang w:val="en-US"/>
              </w:rPr>
              <w:t>Start 8:30AM</w:t>
            </w:r>
          </w:p>
          <w:p>
            <w:pPr>
              <w:pStyle w:val="Body"/>
              <w:numPr>
                <w:ilvl w:val="0"/>
                <w:numId w:val="6"/>
              </w:numPr>
              <w:bidi w:val="0"/>
              <w:spacing w:after="0" w:line="240" w:lineRule="auto"/>
              <w:ind w:right="0"/>
              <w:jc w:val="left"/>
              <w:rPr>
                <w:sz w:val="24"/>
                <w:szCs w:val="24"/>
                <w:rtl w:val="0"/>
                <w:lang w:val="en-US"/>
              </w:rPr>
            </w:pPr>
            <w:r>
              <w:rPr>
                <w:sz w:val="24"/>
                <w:szCs w:val="24"/>
                <w:rtl w:val="0"/>
                <w:lang w:val="en-US"/>
              </w:rPr>
              <w:t>All events will be swum as Timed Finals</w:t>
            </w:r>
          </w:p>
          <w:p>
            <w:pPr>
              <w:pStyle w:val="Body"/>
              <w:numPr>
                <w:ilvl w:val="0"/>
                <w:numId w:val="6"/>
              </w:numPr>
              <w:bidi w:val="0"/>
              <w:spacing w:after="0" w:line="240" w:lineRule="auto"/>
              <w:ind w:right="0"/>
              <w:jc w:val="left"/>
              <w:rPr>
                <w:sz w:val="24"/>
                <w:szCs w:val="24"/>
                <w:rtl w:val="0"/>
                <w:lang w:val="en-US"/>
              </w:rPr>
            </w:pPr>
            <w:r>
              <w:rPr>
                <w:sz w:val="24"/>
                <w:szCs w:val="24"/>
                <w:rtl w:val="0"/>
                <w:lang w:val="en-US"/>
              </w:rPr>
              <w:t xml:space="preserve">1500m and 800m events may be limited to the top 6 times for boys and top 6 times for girls if needed to preserve timelines. Coaches will be informed prior to </w:t>
            </w:r>
            <w:r>
              <w:rPr>
                <w:sz w:val="24"/>
                <w:szCs w:val="24"/>
                <w:rtl w:val="0"/>
                <w:lang w:val="en-US"/>
              </w:rPr>
              <w:t xml:space="preserve">the meet </w:t>
            </w:r>
            <w:r>
              <w:rPr>
                <w:sz w:val="24"/>
                <w:szCs w:val="24"/>
                <w:rtl w:val="0"/>
                <w:lang w:val="en-US"/>
              </w:rPr>
              <w:t>and be permitted to choose any other event for any athlete outside the top six.</w:t>
            </w:r>
          </w:p>
          <w:p>
            <w:pPr>
              <w:pStyle w:val="Body"/>
              <w:numPr>
                <w:ilvl w:val="0"/>
                <w:numId w:val="6"/>
              </w:numPr>
              <w:bidi w:val="0"/>
              <w:spacing w:after="0" w:line="240" w:lineRule="auto"/>
              <w:ind w:right="0"/>
              <w:jc w:val="left"/>
              <w:rPr>
                <w:sz w:val="24"/>
                <w:szCs w:val="24"/>
                <w:rtl w:val="0"/>
                <w:lang w:val="en-US"/>
              </w:rPr>
            </w:pPr>
            <w:r>
              <w:rPr>
                <w:sz w:val="24"/>
                <w:szCs w:val="24"/>
                <w:rtl w:val="0"/>
                <w:lang w:val="en-US"/>
              </w:rPr>
              <w:t>Event heats will be swum slowest to fastest</w:t>
            </w:r>
          </w:p>
          <w:p>
            <w:pPr>
              <w:pStyle w:val="Body"/>
              <w:numPr>
                <w:ilvl w:val="0"/>
                <w:numId w:val="6"/>
              </w:numPr>
              <w:bidi w:val="0"/>
              <w:spacing w:after="0" w:line="240" w:lineRule="auto"/>
              <w:ind w:right="0"/>
              <w:jc w:val="left"/>
              <w:rPr>
                <w:sz w:val="24"/>
                <w:szCs w:val="24"/>
                <w:rtl w:val="0"/>
                <w:lang w:val="en-US"/>
              </w:rPr>
            </w:pPr>
            <w:r>
              <w:rPr>
                <w:sz w:val="24"/>
                <w:szCs w:val="24"/>
                <w:rtl w:val="0"/>
                <w:lang w:val="en-US"/>
              </w:rPr>
              <w:t>Fly-over starts will be in effect. Swimmers must exit the pool immediately after the beginning of the next heat</w:t>
            </w:r>
            <w:r>
              <w:rPr>
                <w:sz w:val="24"/>
                <w:szCs w:val="24"/>
                <w:rtl w:val="0"/>
                <w:lang w:val="en-US"/>
              </w:rPr>
              <w:t xml:space="preserve"> from the side of the pool.</w:t>
            </w:r>
          </w:p>
          <w:p>
            <w:pPr>
              <w:pStyle w:val="Body"/>
              <w:numPr>
                <w:ilvl w:val="0"/>
                <w:numId w:val="6"/>
              </w:numPr>
              <w:bidi w:val="0"/>
              <w:spacing w:after="0" w:line="240" w:lineRule="auto"/>
              <w:ind w:right="0"/>
              <w:jc w:val="left"/>
              <w:rPr>
                <w:sz w:val="24"/>
                <w:szCs w:val="24"/>
                <w:rtl w:val="0"/>
                <w:lang w:val="en-US"/>
              </w:rPr>
            </w:pPr>
            <w:r>
              <w:rPr>
                <w:sz w:val="24"/>
                <w:szCs w:val="24"/>
                <w:rtl w:val="0"/>
                <w:lang w:val="en-US"/>
              </w:rPr>
              <w:t>25m events will be swum as non-scoring and not officiated i.e. DQ</w:t>
            </w:r>
            <w:r>
              <w:rPr>
                <w:sz w:val="24"/>
                <w:szCs w:val="24"/>
                <w:rtl w:val="0"/>
                <w:lang w:val="en-US"/>
              </w:rPr>
              <w:t>’</w:t>
            </w:r>
            <w:r>
              <w:rPr>
                <w:sz w:val="24"/>
                <w:szCs w:val="24"/>
                <w:rtl w:val="0"/>
                <w:lang w:val="en-US"/>
              </w:rPr>
              <w:t xml:space="preserve">s will not be awarded unless the infraction is obviously advantageous to the swimmer. This is to allow for them to be developmental events. </w:t>
            </w:r>
          </w:p>
        </w:tc>
      </w:tr>
      <w:tr>
        <w:tblPrEx>
          <w:shd w:val="clear" w:color="auto" w:fill="ced7e7"/>
        </w:tblPrEx>
        <w:trPr>
          <w:trHeight w:val="2096"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rtl w:val="0"/>
                <w:lang w:val="en-US"/>
              </w:rPr>
              <w:t>Age Groups: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7"/>
              </w:numPr>
              <w:spacing w:after="0" w:line="240" w:lineRule="auto"/>
              <w:rPr>
                <w:sz w:val="24"/>
                <w:szCs w:val="24"/>
                <w:shd w:val="clear" w:color="auto" w:fill="feffff"/>
                <w:lang w:val="en-US"/>
              </w:rPr>
            </w:pPr>
            <w:r>
              <w:rPr>
                <w:sz w:val="24"/>
                <w:szCs w:val="24"/>
                <w:shd w:val="clear" w:color="auto" w:fill="feffff"/>
                <w:rtl w:val="0"/>
                <w:lang w:val="en-US"/>
              </w:rPr>
              <w:t>Boys 6/Under (25m events only), 7-8 (25m events only), 8/Under, 9-10, 11-12, 13-14, 15/Over</w:t>
            </w:r>
          </w:p>
          <w:p>
            <w:pPr>
              <w:pStyle w:val="Body"/>
              <w:numPr>
                <w:ilvl w:val="0"/>
                <w:numId w:val="7"/>
              </w:numPr>
              <w:bidi w:val="0"/>
              <w:spacing w:after="0" w:line="240" w:lineRule="auto"/>
              <w:ind w:right="0"/>
              <w:jc w:val="left"/>
              <w:rPr>
                <w:sz w:val="24"/>
                <w:szCs w:val="24"/>
                <w:shd w:val="clear" w:color="auto" w:fill="feffff"/>
                <w:rtl w:val="0"/>
                <w:lang w:val="en-US"/>
              </w:rPr>
            </w:pPr>
            <w:r>
              <w:rPr>
                <w:sz w:val="24"/>
                <w:szCs w:val="24"/>
                <w:shd w:val="clear" w:color="auto" w:fill="feffff"/>
                <w:rtl w:val="0"/>
                <w:lang w:val="en-US"/>
              </w:rPr>
              <w:t>Girls 6/Under (25m events only), 7-8 (25m events only), 8/Under, 9-10, 11-12, 13-14, 15/Over</w:t>
            </w:r>
          </w:p>
          <w:p>
            <w:pPr>
              <w:pStyle w:val="Body"/>
              <w:numPr>
                <w:ilvl w:val="0"/>
                <w:numId w:val="7"/>
              </w:numPr>
              <w:bidi w:val="0"/>
              <w:spacing w:after="0"/>
              <w:ind w:right="0"/>
              <w:jc w:val="left"/>
              <w:rPr>
                <w:sz w:val="24"/>
                <w:szCs w:val="24"/>
                <w:rtl w:val="0"/>
                <w:lang w:val="en-US"/>
              </w:rPr>
            </w:pPr>
            <w:r>
              <w:rPr>
                <w:sz w:val="24"/>
                <w:szCs w:val="24"/>
                <w:rtl w:val="0"/>
                <w:lang w:val="en-US"/>
              </w:rPr>
              <w:t xml:space="preserve">CBAC reserves the right to enter Special Olympians in </w:t>
            </w:r>
            <w:r>
              <w:rPr>
                <w:sz w:val="24"/>
                <w:szCs w:val="24"/>
                <w:rtl w:val="0"/>
                <w:lang w:val="en-US"/>
              </w:rPr>
              <w:t>non-conforming</w:t>
            </w:r>
            <w:r>
              <w:rPr>
                <w:sz w:val="24"/>
                <w:szCs w:val="24"/>
                <w:rtl w:val="0"/>
                <w:lang w:val="en-US"/>
              </w:rPr>
              <w:t xml:space="preserve"> age groups</w:t>
            </w:r>
          </w:p>
          <w:p>
            <w:pPr>
              <w:pStyle w:val="Body"/>
              <w:numPr>
                <w:ilvl w:val="0"/>
                <w:numId w:val="7"/>
              </w:numPr>
              <w:bidi w:val="0"/>
              <w:spacing w:after="0" w:line="240" w:lineRule="auto"/>
              <w:ind w:right="0"/>
              <w:jc w:val="left"/>
              <w:rPr>
                <w:b w:val="1"/>
                <w:bCs w:val="1"/>
                <w:sz w:val="24"/>
                <w:szCs w:val="24"/>
                <w:rtl w:val="0"/>
                <w:lang w:val="en-US"/>
              </w:rPr>
            </w:pPr>
            <w:r>
              <w:rPr>
                <w:b w:val="1"/>
                <w:bCs w:val="1"/>
                <w:sz w:val="24"/>
                <w:szCs w:val="24"/>
                <w:rtl w:val="0"/>
                <w:lang w:val="en-US"/>
              </w:rPr>
              <w:t>Age determined as of October</w:t>
            </w:r>
            <w:r>
              <w:rPr>
                <w:b w:val="1"/>
                <w:bCs w:val="1"/>
                <w:sz w:val="24"/>
                <w:szCs w:val="24"/>
                <w:rtl w:val="0"/>
                <w:lang w:val="en-US"/>
              </w:rPr>
              <w:t xml:space="preserve"> 4th</w:t>
            </w:r>
            <w:r>
              <w:rPr>
                <w:b w:val="1"/>
                <w:bCs w:val="1"/>
                <w:sz w:val="24"/>
                <w:szCs w:val="24"/>
                <w:rtl w:val="0"/>
                <w:lang w:val="en-US"/>
              </w:rPr>
              <w:t>, 202</w:t>
            </w:r>
            <w:r>
              <w:rPr>
                <w:b w:val="1"/>
                <w:bCs w:val="1"/>
                <w:sz w:val="24"/>
                <w:szCs w:val="24"/>
                <w:rtl w:val="0"/>
                <w:lang w:val="en-US"/>
              </w:rPr>
              <w:t>5</w:t>
            </w:r>
          </w:p>
        </w:tc>
      </w:tr>
      <w:tr>
        <w:tblPrEx>
          <w:shd w:val="clear" w:color="auto" w:fill="ced7e7"/>
        </w:tblPrEx>
        <w:trPr>
          <w:trHeight w:val="3772"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Entries: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b w:val="1"/>
                <w:bCs w:val="1"/>
                <w:sz w:val="24"/>
                <w:szCs w:val="24"/>
                <w:shd w:val="nil" w:color="auto" w:fill="auto"/>
              </w:rPr>
            </w:pPr>
            <w:r>
              <w:rPr>
                <w:b w:val="1"/>
                <w:bCs w:val="1"/>
                <w:sz w:val="24"/>
                <w:szCs w:val="24"/>
                <w:shd w:val="clear" w:color="auto" w:fill="feffff"/>
                <w:rtl w:val="0"/>
                <w:lang w:val="en-US"/>
              </w:rPr>
              <w:t xml:space="preserve">DEADLINE FOR THE RECEIPT OF ENTRIES IS 11:59 PM, </w:t>
            </w:r>
            <w:r>
              <w:rPr>
                <w:b w:val="1"/>
                <w:bCs w:val="1"/>
                <w:sz w:val="24"/>
                <w:szCs w:val="24"/>
                <w:shd w:val="clear" w:color="auto" w:fill="feffff"/>
                <w:rtl w:val="0"/>
                <w:lang w:val="en-US"/>
              </w:rPr>
              <w:t>September 26th</w:t>
            </w:r>
            <w:r>
              <w:rPr>
                <w:b w:val="1"/>
                <w:bCs w:val="1"/>
                <w:sz w:val="24"/>
                <w:szCs w:val="24"/>
                <w:shd w:val="clear" w:color="auto" w:fill="feffff"/>
                <w:rtl w:val="0"/>
                <w:lang w:val="en-US"/>
              </w:rPr>
              <w:t>, 202</w:t>
            </w:r>
            <w:r>
              <w:rPr>
                <w:b w:val="1"/>
                <w:bCs w:val="1"/>
                <w:sz w:val="24"/>
                <w:szCs w:val="24"/>
                <w:shd w:val="clear" w:color="auto" w:fill="feffff"/>
                <w:rtl w:val="0"/>
                <w:lang w:val="en-US"/>
              </w:rPr>
              <w:t>5</w:t>
            </w:r>
          </w:p>
          <w:p>
            <w:pPr>
              <w:pStyle w:val="Body"/>
              <w:numPr>
                <w:ilvl w:val="0"/>
                <w:numId w:val="8"/>
              </w:numPr>
              <w:bidi w:val="0"/>
              <w:spacing w:after="0"/>
              <w:ind w:right="0"/>
              <w:jc w:val="left"/>
              <w:rPr>
                <w:sz w:val="24"/>
                <w:szCs w:val="24"/>
                <w:rtl w:val="0"/>
                <w:lang w:val="en-US"/>
              </w:rPr>
            </w:pPr>
            <w:r>
              <w:rPr>
                <w:sz w:val="24"/>
                <w:szCs w:val="24"/>
                <w:rtl w:val="0"/>
                <w:lang w:val="en-US"/>
              </w:rPr>
              <w:t xml:space="preserve">Electronic entries (such as from Hy-Tek Team Manager or other team management software) that are in CL2 or SD3/SDIF format may be emailed as an attachment to </w:t>
            </w:r>
            <w:r>
              <w:rPr>
                <w:sz w:val="24"/>
                <w:szCs w:val="24"/>
                <w:rtl w:val="0"/>
                <w:lang w:val="en-US"/>
              </w:rPr>
              <w:t>jennika@cbac.ky</w:t>
            </w:r>
          </w:p>
          <w:p>
            <w:pPr>
              <w:pStyle w:val="Body"/>
              <w:numPr>
                <w:ilvl w:val="0"/>
                <w:numId w:val="8"/>
              </w:numPr>
              <w:bidi w:val="0"/>
              <w:spacing w:after="0"/>
              <w:ind w:right="0"/>
              <w:jc w:val="left"/>
              <w:rPr>
                <w:sz w:val="24"/>
                <w:szCs w:val="24"/>
                <w:shd w:val="clear" w:color="auto" w:fill="feffff"/>
                <w:rtl w:val="0"/>
                <w:lang w:val="en-US"/>
              </w:rPr>
            </w:pPr>
            <w:r>
              <w:rPr>
                <w:sz w:val="24"/>
                <w:szCs w:val="24"/>
                <w:shd w:val="clear" w:color="auto" w:fill="feffff"/>
                <w:rtl w:val="0"/>
                <w:lang w:val="en-US"/>
              </w:rPr>
              <w:t>“</w:t>
            </w:r>
            <w:r>
              <w:rPr>
                <w:sz w:val="24"/>
                <w:szCs w:val="24"/>
                <w:shd w:val="clear" w:color="auto" w:fill="feffff"/>
                <w:rtl w:val="0"/>
                <w:lang w:val="en-US"/>
              </w:rPr>
              <w:t>No Time</w:t>
            </w:r>
            <w:r>
              <w:rPr>
                <w:sz w:val="24"/>
                <w:szCs w:val="24"/>
                <w:shd w:val="clear" w:color="auto" w:fill="feffff"/>
                <w:rtl w:val="0"/>
                <w:lang w:val="en-US"/>
              </w:rPr>
              <w:t xml:space="preserve">” </w:t>
            </w:r>
            <w:r>
              <w:rPr>
                <w:sz w:val="24"/>
                <w:szCs w:val="24"/>
                <w:shd w:val="clear" w:color="auto" w:fill="feffff"/>
                <w:rtl w:val="0"/>
                <w:lang w:val="en-US"/>
              </w:rPr>
              <w:t>(NT) entries will be accepted for events in which a swimmer does not have a time of record.</w:t>
            </w:r>
          </w:p>
          <w:p>
            <w:pPr>
              <w:pStyle w:val="Body"/>
              <w:numPr>
                <w:ilvl w:val="0"/>
                <w:numId w:val="8"/>
              </w:numPr>
              <w:bidi w:val="0"/>
              <w:spacing w:after="0"/>
              <w:ind w:right="0"/>
              <w:jc w:val="left"/>
              <w:rPr>
                <w:sz w:val="24"/>
                <w:szCs w:val="24"/>
                <w:rtl w:val="0"/>
                <w:lang w:val="en-US"/>
              </w:rPr>
            </w:pPr>
            <w:r>
              <w:rPr>
                <w:b w:val="1"/>
                <w:bCs w:val="1"/>
                <w:sz w:val="24"/>
                <w:szCs w:val="24"/>
                <w:rtl w:val="0"/>
                <w:lang w:val="en-US"/>
              </w:rPr>
              <w:t>Swimmers may enter a maximum of 6 individual events.</w:t>
            </w:r>
            <w:r>
              <w:rPr>
                <w:sz w:val="24"/>
                <w:szCs w:val="24"/>
                <w:rtl w:val="0"/>
                <w:lang w:val="en-US"/>
              </w:rPr>
              <w:t>.</w:t>
            </w:r>
          </w:p>
          <w:p>
            <w:pPr>
              <w:pStyle w:val="Body"/>
              <w:numPr>
                <w:ilvl w:val="0"/>
                <w:numId w:val="8"/>
              </w:numPr>
              <w:bidi w:val="0"/>
              <w:spacing w:after="0"/>
              <w:ind w:right="0"/>
              <w:jc w:val="left"/>
              <w:rPr>
                <w:sz w:val="24"/>
                <w:szCs w:val="24"/>
                <w:rtl w:val="0"/>
                <w:lang w:val="en-US"/>
              </w:rPr>
            </w:pPr>
            <w:r>
              <w:rPr>
                <w:sz w:val="24"/>
                <w:szCs w:val="24"/>
                <w:rtl w:val="0"/>
                <w:lang w:val="en-US"/>
              </w:rPr>
              <w:t>Deck entries will not be accepted, except at the discretion of the Head Referee.</w:t>
            </w:r>
          </w:p>
          <w:p>
            <w:pPr>
              <w:pStyle w:val="Body"/>
              <w:numPr>
                <w:ilvl w:val="0"/>
                <w:numId w:val="8"/>
              </w:numPr>
              <w:bidi w:val="0"/>
              <w:spacing w:after="0"/>
              <w:ind w:right="0"/>
              <w:jc w:val="left"/>
              <w:rPr>
                <w:sz w:val="24"/>
                <w:szCs w:val="24"/>
                <w:rtl w:val="0"/>
                <w:lang w:val="en-US"/>
              </w:rPr>
            </w:pPr>
            <w:r>
              <w:rPr>
                <w:sz w:val="24"/>
                <w:szCs w:val="24"/>
                <w:rtl w:val="0"/>
                <w:lang w:val="en-US"/>
              </w:rPr>
              <w:t>Scratches are to be made to the Head Referee 30 minutes prior to the meet starts. There is no penalty for late scratches.</w:t>
            </w:r>
          </w:p>
        </w:tc>
      </w:tr>
      <w:tr>
        <w:tblPrEx>
          <w:shd w:val="clear" w:color="auto" w:fill="ced7e7"/>
        </w:tblPrEx>
        <w:trPr>
          <w:trHeight w:val="465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Fees: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9"/>
              </w:numPr>
              <w:spacing w:after="0"/>
              <w:rPr>
                <w:sz w:val="24"/>
                <w:szCs w:val="24"/>
                <w:shd w:val="clear" w:color="auto" w:fill="feffff"/>
                <w:lang w:val="en-US"/>
              </w:rPr>
            </w:pPr>
            <w:r>
              <w:rPr>
                <w:sz w:val="24"/>
                <w:szCs w:val="24"/>
                <w:shd w:val="clear" w:color="auto" w:fill="feffff"/>
                <w:rtl w:val="0"/>
                <w:lang w:val="en-US"/>
              </w:rPr>
              <w:t>Entry fee is CI$35 per swimmer for those doing any events 50m or higher</w:t>
            </w:r>
          </w:p>
          <w:p>
            <w:pPr>
              <w:pStyle w:val="Body"/>
              <w:numPr>
                <w:ilvl w:val="0"/>
                <w:numId w:val="9"/>
              </w:numPr>
              <w:bidi w:val="0"/>
              <w:spacing w:after="0"/>
              <w:ind w:right="0"/>
              <w:jc w:val="left"/>
              <w:rPr>
                <w:sz w:val="24"/>
                <w:szCs w:val="24"/>
                <w:rtl w:val="0"/>
                <w:lang w:val="en-US"/>
              </w:rPr>
            </w:pPr>
            <w:r>
              <w:rPr>
                <w:sz w:val="24"/>
                <w:szCs w:val="24"/>
                <w:rtl w:val="0"/>
                <w:lang w:val="en-US"/>
              </w:rPr>
              <w:t>Entry fee is CI$20 per swimmer for those aged 8/Under who are only entered in 25m events</w:t>
            </w:r>
          </w:p>
          <w:p>
            <w:pPr>
              <w:pStyle w:val="Body"/>
              <w:numPr>
                <w:ilvl w:val="0"/>
                <w:numId w:val="9"/>
              </w:numPr>
              <w:bidi w:val="0"/>
              <w:spacing w:after="0"/>
              <w:ind w:right="0"/>
              <w:jc w:val="left"/>
              <w:rPr>
                <w:sz w:val="24"/>
                <w:szCs w:val="24"/>
                <w:rtl w:val="0"/>
                <w:lang w:val="en-US"/>
              </w:rPr>
            </w:pPr>
            <w:r>
              <w:rPr>
                <w:sz w:val="24"/>
                <w:szCs w:val="24"/>
                <w:rtl w:val="0"/>
                <w:lang w:val="en-US"/>
              </w:rPr>
              <w:t>There will be no refunds for swimmers who are entered and do not compete, unless they can provide a medical certificate.</w:t>
            </w:r>
          </w:p>
          <w:p>
            <w:pPr>
              <w:pStyle w:val="Body"/>
              <w:numPr>
                <w:ilvl w:val="0"/>
                <w:numId w:val="9"/>
              </w:numPr>
              <w:bidi w:val="0"/>
              <w:spacing w:after="0"/>
              <w:ind w:right="0"/>
              <w:jc w:val="left"/>
              <w:rPr>
                <w:sz w:val="24"/>
                <w:szCs w:val="24"/>
                <w:rtl w:val="0"/>
                <w:lang w:val="en-US"/>
              </w:rPr>
            </w:pPr>
            <w:r>
              <w:rPr>
                <w:sz w:val="24"/>
                <w:szCs w:val="24"/>
                <w:rtl w:val="0"/>
                <w:lang w:val="en-US"/>
              </w:rPr>
              <w:t>Entry fees are due at the start of the meet for swimmers to participate.</w:t>
            </w:r>
          </w:p>
          <w:p>
            <w:pPr>
              <w:pStyle w:val="Body"/>
              <w:numPr>
                <w:ilvl w:val="0"/>
                <w:numId w:val="9"/>
              </w:numPr>
              <w:bidi w:val="0"/>
              <w:spacing w:after="0"/>
              <w:ind w:right="0"/>
              <w:jc w:val="left"/>
              <w:rPr>
                <w:sz w:val="24"/>
                <w:szCs w:val="24"/>
                <w:rtl w:val="0"/>
                <w:lang w:val="en-US"/>
              </w:rPr>
            </w:pPr>
            <w:r>
              <w:rPr>
                <w:sz w:val="24"/>
                <w:szCs w:val="24"/>
                <w:rtl w:val="0"/>
                <w:lang w:val="en-US"/>
              </w:rPr>
              <w:t>Checks should be made payable to: Aquatic Sports Cayman Ltd</w:t>
            </w:r>
          </w:p>
          <w:p>
            <w:pPr>
              <w:pStyle w:val="Body"/>
              <w:numPr>
                <w:ilvl w:val="0"/>
                <w:numId w:val="9"/>
              </w:numPr>
              <w:bidi w:val="0"/>
              <w:spacing w:after="0"/>
              <w:ind w:right="0"/>
              <w:jc w:val="left"/>
              <w:rPr>
                <w:sz w:val="24"/>
                <w:szCs w:val="24"/>
                <w:rtl w:val="0"/>
                <w:lang w:val="en-US"/>
              </w:rPr>
            </w:pPr>
            <w:r>
              <w:rPr>
                <w:sz w:val="24"/>
                <w:szCs w:val="24"/>
                <w:rtl w:val="0"/>
                <w:lang w:val="en-US"/>
              </w:rPr>
              <w:t>Online Payment can be made using the details below:</w:t>
            </w:r>
          </w:p>
          <w:p>
            <w:pPr>
              <w:pStyle w:val="Body"/>
              <w:spacing w:after="0"/>
              <w:rPr>
                <w:rFonts w:ascii="Arial" w:cs="Arial" w:hAnsi="Arial" w:eastAsia="Arial"/>
                <w:sz w:val="24"/>
                <w:szCs w:val="24"/>
                <w:lang w:val="en-US"/>
              </w:rPr>
            </w:pPr>
          </w:p>
          <w:p>
            <w:pPr>
              <w:pStyle w:val="Body"/>
              <w:bidi w:val="0"/>
              <w:spacing w:after="0"/>
              <w:ind w:left="0" w:right="0" w:firstLine="0"/>
              <w:jc w:val="both"/>
              <w:rPr>
                <w:rFonts w:ascii="Arial" w:cs="Arial" w:hAnsi="Arial" w:eastAsia="Arial"/>
                <w:b w:val="1"/>
                <w:bCs w:val="1"/>
                <w:sz w:val="24"/>
                <w:szCs w:val="24"/>
                <w:rtl w:val="0"/>
              </w:rPr>
            </w:pPr>
            <w:r>
              <w:rPr>
                <w:rFonts w:ascii="Arial" w:hAnsi="Arial"/>
                <w:b w:val="0"/>
                <w:bCs w:val="0"/>
                <w:sz w:val="24"/>
                <w:szCs w:val="24"/>
                <w:rtl w:val="0"/>
                <w:lang w:val="en-US"/>
              </w:rPr>
              <w:t xml:space="preserve">            </w:t>
            </w:r>
            <w:r>
              <w:rPr>
                <w:rFonts w:ascii="Arial" w:hAnsi="Arial"/>
                <w:b w:val="1"/>
                <w:bCs w:val="1"/>
                <w:sz w:val="24"/>
                <w:szCs w:val="24"/>
                <w:rtl w:val="0"/>
                <w:lang w:val="en-US"/>
              </w:rPr>
              <w:t xml:space="preserve">    Aquatic Sports Cayman, PTY, LTD.</w:t>
            </w:r>
          </w:p>
          <w:p>
            <w:pPr>
              <w:pStyle w:val="Body"/>
              <w:widowControl w:val="0"/>
              <w:shd w:val="clear" w:color="auto" w:fill="ffffff"/>
              <w:bidi w:val="0"/>
              <w:spacing w:after="0" w:line="240" w:lineRule="auto"/>
              <w:ind w:left="0" w:right="0" w:firstLine="0"/>
              <w:jc w:val="both"/>
              <w:rPr>
                <w:rFonts w:ascii="Arial" w:cs="Arial" w:hAnsi="Arial" w:eastAsia="Arial"/>
                <w:b w:val="1"/>
                <w:bCs w:val="1"/>
                <w:outline w:val="0"/>
                <w:color w:val="222222"/>
                <w:sz w:val="24"/>
                <w:szCs w:val="24"/>
                <w:u w:color="222222"/>
                <w:rtl w:val="0"/>
                <w14:textFill>
                  <w14:solidFill>
                    <w14:srgbClr w14:val="222222"/>
                  </w14:solidFill>
                </w14:textFill>
              </w:rPr>
            </w:pPr>
            <w:r>
              <w:rPr>
                <w:rFonts w:ascii="Arial" w:hAnsi="Arial"/>
                <w:b w:val="1"/>
                <w:bCs w:val="1"/>
                <w:outline w:val="0"/>
                <w:color w:val="222222"/>
                <w:sz w:val="24"/>
                <w:szCs w:val="24"/>
                <w:u w:color="222222"/>
                <w:rtl w:val="0"/>
                <w:lang w:val="en-US"/>
                <w14:textFill>
                  <w14:solidFill>
                    <w14:srgbClr w14:val="222222"/>
                  </w14:solidFill>
                </w14:textFill>
              </w:rPr>
              <w:t xml:space="preserve">             </w:t>
            </w:r>
            <w:r>
              <w:rPr>
                <w:rFonts w:ascii="Arial" w:hAnsi="Arial"/>
                <w:b w:val="1"/>
                <w:bCs w:val="1"/>
                <w:outline w:val="0"/>
                <w:color w:val="222222"/>
                <w:sz w:val="24"/>
                <w:szCs w:val="24"/>
                <w:u w:color="222222"/>
                <w:rtl w:val="0"/>
                <w:lang w:val="en-US"/>
                <w14:textFill>
                  <w14:solidFill>
                    <w14:srgbClr w14:val="222222"/>
                  </w14:solidFill>
                </w14:textFill>
              </w:rPr>
              <w:t xml:space="preserve">   </w:t>
            </w:r>
            <w:r>
              <w:rPr>
                <w:rFonts w:ascii="Arial" w:hAnsi="Arial"/>
                <w:b w:val="1"/>
                <w:bCs w:val="1"/>
                <w:outline w:val="0"/>
                <w:color w:val="222222"/>
                <w:sz w:val="24"/>
                <w:szCs w:val="24"/>
                <w:u w:color="222222"/>
                <w:rtl w:val="0"/>
                <w:lang w:val="en-US"/>
                <w14:textFill>
                  <w14:solidFill>
                    <w14:srgbClr w14:val="222222"/>
                  </w14:solidFill>
                </w14:textFill>
              </w:rPr>
              <w:t xml:space="preserve">Butterfield Bank </w:t>
            </w:r>
          </w:p>
          <w:p>
            <w:pPr>
              <w:pStyle w:val="Body"/>
              <w:widowControl w:val="0"/>
              <w:bidi w:val="0"/>
              <w:spacing w:after="0" w:line="254" w:lineRule="auto"/>
              <w:ind w:left="482" w:right="505" w:firstLine="0"/>
              <w:jc w:val="both"/>
              <w:rPr>
                <w:rtl w:val="0"/>
              </w:rPr>
            </w:pPr>
            <w:r>
              <w:rPr>
                <w:rFonts w:ascii="Arial" w:hAnsi="Arial"/>
                <w:b w:val="1"/>
                <w:bCs w:val="1"/>
                <w:outline w:val="0"/>
                <w:color w:val="222222"/>
                <w:sz w:val="24"/>
                <w:szCs w:val="24"/>
                <w:u w:color="222222"/>
                <w:rtl w:val="0"/>
                <w:lang w:val="en-US"/>
                <w14:textFill>
                  <w14:solidFill>
                    <w14:srgbClr w14:val="222222"/>
                  </w14:solidFill>
                </w14:textFill>
              </w:rPr>
              <w:t xml:space="preserve">       </w:t>
            </w:r>
            <w:r>
              <w:rPr>
                <w:rFonts w:ascii="Arial" w:hAnsi="Arial"/>
                <w:b w:val="1"/>
                <w:bCs w:val="1"/>
                <w:outline w:val="0"/>
                <w:color w:val="222222"/>
                <w:sz w:val="24"/>
                <w:szCs w:val="24"/>
                <w:u w:color="222222"/>
                <w:rtl w:val="0"/>
                <w:lang w:val="en-US"/>
                <w14:textFill>
                  <w14:solidFill>
                    <w14:srgbClr w14:val="222222"/>
                  </w14:solidFill>
                </w14:textFill>
              </w:rPr>
              <w:t xml:space="preserve">  </w:t>
            </w:r>
            <w:r>
              <w:rPr>
                <w:rFonts w:ascii="Arial" w:hAnsi="Arial"/>
                <w:b w:val="1"/>
                <w:bCs w:val="1"/>
                <w:outline w:val="0"/>
                <w:color w:val="222222"/>
                <w:sz w:val="24"/>
                <w:szCs w:val="24"/>
                <w:u w:color="222222"/>
                <w:rtl w:val="0"/>
                <w:lang w:val="en-US"/>
                <w14:textFill>
                  <w14:solidFill>
                    <w14:srgbClr w14:val="222222"/>
                  </w14:solidFill>
                </w14:textFill>
              </w:rPr>
              <w:t>Chequing - KYD 1361787600030</w:t>
            </w:r>
            <w:r>
              <w:rPr>
                <w:rFonts w:ascii="Arial" w:cs="Arial" w:hAnsi="Arial" w:eastAsia="Arial"/>
                <w:b w:val="1"/>
                <w:bCs w:val="1"/>
                <w:sz w:val="24"/>
                <w:szCs w:val="24"/>
              </w:rPr>
            </w:r>
          </w:p>
        </w:tc>
      </w:tr>
      <w:tr>
        <w:tblPrEx>
          <w:shd w:val="clear" w:color="auto" w:fill="ced7e7"/>
        </w:tblPrEx>
        <w:trPr>
          <w:trHeight w:val="3453"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Rules: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0"/>
              </w:numPr>
              <w:spacing w:after="0"/>
              <w:rPr>
                <w:sz w:val="24"/>
                <w:szCs w:val="24"/>
                <w:lang w:val="en-US"/>
              </w:rPr>
            </w:pPr>
            <w:r>
              <w:rPr>
                <w:sz w:val="24"/>
                <w:szCs w:val="24"/>
                <w:rtl w:val="0"/>
                <w:lang w:val="en-US"/>
              </w:rPr>
              <w:t xml:space="preserve">The current </w:t>
            </w:r>
            <w:r>
              <w:rPr>
                <w:sz w:val="24"/>
                <w:szCs w:val="24"/>
                <w:rtl w:val="0"/>
                <w:lang w:val="en-US"/>
              </w:rPr>
              <w:t xml:space="preserve">World Aquatics </w:t>
            </w:r>
            <w:r>
              <w:rPr>
                <w:sz w:val="24"/>
                <w:szCs w:val="24"/>
                <w:rtl w:val="0"/>
                <w:lang w:val="en-US"/>
              </w:rPr>
              <w:t>Rules and Regulations will apply.</w:t>
            </w:r>
          </w:p>
          <w:p>
            <w:pPr>
              <w:pStyle w:val="Body"/>
              <w:numPr>
                <w:ilvl w:val="0"/>
                <w:numId w:val="10"/>
              </w:numPr>
              <w:bidi w:val="0"/>
              <w:spacing w:after="0"/>
              <w:ind w:right="0"/>
              <w:jc w:val="left"/>
              <w:rPr>
                <w:sz w:val="24"/>
                <w:szCs w:val="24"/>
                <w:rtl w:val="0"/>
                <w:lang w:val="en-US"/>
              </w:rPr>
            </w:pPr>
            <w:r>
              <w:rPr>
                <w:sz w:val="24"/>
                <w:szCs w:val="24"/>
                <w:rtl w:val="0"/>
                <w:lang w:val="en-US"/>
              </w:rPr>
              <w:t xml:space="preserve">Swimmers are expected to wear swimsuits in compliance with </w:t>
            </w:r>
            <w:r>
              <w:rPr>
                <w:sz w:val="24"/>
                <w:szCs w:val="24"/>
                <w:rtl w:val="0"/>
                <w:lang w:val="en-US"/>
              </w:rPr>
              <w:t>World Aquatic</w:t>
            </w:r>
            <w:r>
              <w:rPr>
                <w:sz w:val="24"/>
                <w:szCs w:val="24"/>
                <w:rtl w:val="0"/>
                <w:lang w:val="en-US"/>
              </w:rPr>
              <w:t xml:space="preserve"> swimsuit specifications</w:t>
            </w:r>
          </w:p>
          <w:p>
            <w:pPr>
              <w:pStyle w:val="Body"/>
              <w:numPr>
                <w:ilvl w:val="0"/>
                <w:numId w:val="10"/>
              </w:numPr>
              <w:bidi w:val="0"/>
              <w:spacing w:after="0"/>
              <w:ind w:right="0"/>
              <w:jc w:val="left"/>
              <w:rPr>
                <w:sz w:val="24"/>
                <w:szCs w:val="24"/>
                <w:rtl w:val="0"/>
                <w:lang w:val="en-US"/>
              </w:rPr>
            </w:pPr>
            <w:r>
              <w:rPr>
                <w:sz w:val="24"/>
                <w:szCs w:val="24"/>
                <w:rtl w:val="0"/>
                <w:lang w:val="en-US"/>
              </w:rPr>
              <w:t>The over-the-top start procedures will be used unless otherwise directed by the meet referee.</w:t>
            </w:r>
          </w:p>
          <w:p>
            <w:pPr>
              <w:pStyle w:val="Body"/>
              <w:numPr>
                <w:ilvl w:val="0"/>
                <w:numId w:val="10"/>
              </w:numPr>
              <w:bidi w:val="0"/>
              <w:spacing w:after="0"/>
              <w:ind w:right="0"/>
              <w:jc w:val="left"/>
              <w:rPr>
                <w:sz w:val="24"/>
                <w:szCs w:val="24"/>
                <w:rtl w:val="0"/>
                <w:lang w:val="en-US"/>
              </w:rPr>
            </w:pPr>
            <w:r>
              <w:rPr>
                <w:sz w:val="24"/>
                <w:szCs w:val="24"/>
                <w:rtl w:val="0"/>
                <w:lang w:val="en-US"/>
              </w:rPr>
              <w:t>Use of audio or visual recording devices, including cell phones, is not permitted in changing areas, rest rooms or locker rooms. In addition, photography behind the blocks is not permitted.</w:t>
            </w:r>
          </w:p>
          <w:p>
            <w:pPr>
              <w:pStyle w:val="Body"/>
              <w:numPr>
                <w:ilvl w:val="0"/>
                <w:numId w:val="10"/>
              </w:numPr>
              <w:bidi w:val="0"/>
              <w:spacing w:after="0"/>
              <w:ind w:right="0"/>
              <w:jc w:val="left"/>
              <w:rPr>
                <w:sz w:val="24"/>
                <w:szCs w:val="24"/>
                <w:rtl w:val="0"/>
                <w:lang w:val="en-US"/>
              </w:rPr>
            </w:pPr>
            <w:r>
              <w:rPr>
                <w:sz w:val="24"/>
                <w:szCs w:val="24"/>
                <w:rtl w:val="0"/>
                <w:lang w:val="en-US"/>
              </w:rPr>
              <w:t>NO FLASH PHOTOGRAPHY PERMITTED.</w:t>
            </w:r>
          </w:p>
          <w:p>
            <w:pPr>
              <w:pStyle w:val="Body"/>
              <w:numPr>
                <w:ilvl w:val="0"/>
                <w:numId w:val="10"/>
              </w:numPr>
              <w:bidi w:val="0"/>
              <w:spacing w:after="0"/>
              <w:ind w:right="0"/>
              <w:jc w:val="left"/>
              <w:rPr>
                <w:sz w:val="24"/>
                <w:szCs w:val="24"/>
                <w:rtl w:val="0"/>
                <w:lang w:val="en-US"/>
              </w:rPr>
            </w:pPr>
            <w:r>
              <w:rPr>
                <w:sz w:val="24"/>
                <w:szCs w:val="24"/>
                <w:rtl w:val="0"/>
                <w:lang w:val="en-US"/>
              </w:rPr>
              <w:t>Changing into or out of swimsuits other than in locker rooms or other designated areas is prohibited.</w:t>
            </w:r>
          </w:p>
        </w:tc>
      </w:tr>
      <w:tr>
        <w:tblPrEx>
          <w:shd w:val="clear" w:color="auto" w:fill="ced7e7"/>
        </w:tblPrEx>
        <w:trPr>
          <w:trHeight w:val="57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Officials: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1"/>
              </w:numPr>
              <w:spacing w:after="0"/>
              <w:rPr>
                <w:sz w:val="24"/>
                <w:szCs w:val="24"/>
                <w:lang w:val="en-US"/>
              </w:rPr>
            </w:pPr>
            <w:r>
              <w:rPr>
                <w:sz w:val="24"/>
                <w:szCs w:val="24"/>
                <w:rtl w:val="0"/>
                <w:lang w:val="en-US"/>
              </w:rPr>
              <w:t>Officials will be provided by the CIASA Technical Official committee.</w:t>
            </w:r>
          </w:p>
        </w:tc>
      </w:tr>
      <w:tr>
        <w:tblPrEx>
          <w:shd w:val="clear" w:color="auto" w:fill="ced7e7"/>
        </w:tblPrEx>
        <w:trPr>
          <w:trHeight w:val="577"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Timers: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2"/>
              </w:numPr>
              <w:spacing w:after="0"/>
              <w:rPr>
                <w:sz w:val="24"/>
                <w:szCs w:val="24"/>
                <w:lang w:val="en-US"/>
              </w:rPr>
            </w:pPr>
            <w:r>
              <w:rPr>
                <w:sz w:val="24"/>
                <w:szCs w:val="24"/>
                <w:rtl w:val="0"/>
                <w:lang w:val="en-US"/>
              </w:rPr>
              <w:t>Clubs will be required to provide 1 timekeeper for up to every 6 athletes competing in any respective session.</w:t>
            </w:r>
          </w:p>
        </w:tc>
      </w:tr>
      <w:tr>
        <w:tblPrEx>
          <w:shd w:val="clear" w:color="auto" w:fill="ced7e7"/>
        </w:tblPrEx>
        <w:trPr>
          <w:trHeight w:val="1216"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General</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3"/>
              </w:numPr>
              <w:bidi w:val="0"/>
              <w:spacing w:after="0"/>
              <w:ind w:right="0"/>
              <w:jc w:val="left"/>
              <w:rPr>
                <w:sz w:val="24"/>
                <w:szCs w:val="24"/>
                <w:rtl w:val="0"/>
                <w:lang w:val="en-US"/>
              </w:rPr>
            </w:pPr>
            <w:r>
              <w:rPr>
                <w:sz w:val="24"/>
                <w:szCs w:val="24"/>
                <w:rtl w:val="0"/>
                <w:lang w:val="en-US"/>
              </w:rPr>
              <w:t>Concessions will be available during the meet.  It will close 30 minutes prior to the estimated end time of the meet each day.</w:t>
            </w:r>
          </w:p>
          <w:p>
            <w:pPr>
              <w:pStyle w:val="Body"/>
              <w:numPr>
                <w:ilvl w:val="0"/>
                <w:numId w:val="13"/>
              </w:numPr>
              <w:bidi w:val="0"/>
              <w:spacing w:after="0"/>
              <w:ind w:right="0"/>
              <w:jc w:val="left"/>
              <w:rPr>
                <w:sz w:val="24"/>
                <w:szCs w:val="24"/>
                <w:rtl w:val="0"/>
                <w:lang w:val="en-US"/>
              </w:rPr>
            </w:pPr>
            <w:r>
              <w:rPr>
                <w:sz w:val="24"/>
                <w:szCs w:val="24"/>
                <w:rtl w:val="0"/>
                <w:lang w:val="en-US"/>
              </w:rPr>
              <w:t>Coaches</w:t>
            </w:r>
            <w:r>
              <w:rPr>
                <w:sz w:val="24"/>
                <w:szCs w:val="24"/>
                <w:rtl w:val="0"/>
                <w:lang w:val="en-US"/>
              </w:rPr>
              <w:t xml:space="preserve">’ </w:t>
            </w:r>
            <w:r>
              <w:rPr>
                <w:sz w:val="24"/>
                <w:szCs w:val="24"/>
                <w:rtl w:val="0"/>
                <w:lang w:val="en-US"/>
              </w:rPr>
              <w:t>and officials</w:t>
            </w:r>
            <w:r>
              <w:rPr>
                <w:sz w:val="24"/>
                <w:szCs w:val="24"/>
                <w:rtl w:val="0"/>
                <w:lang w:val="en-US"/>
              </w:rPr>
              <w:t xml:space="preserve">’ </w:t>
            </w:r>
            <w:r>
              <w:rPr>
                <w:sz w:val="24"/>
                <w:szCs w:val="24"/>
                <w:rtl w:val="0"/>
                <w:lang w:val="en-US"/>
              </w:rPr>
              <w:t>hospitality will be provided each session.</w:t>
            </w:r>
          </w:p>
        </w:tc>
      </w:tr>
      <w:tr>
        <w:tblPrEx>
          <w:shd w:val="clear" w:color="auto" w:fill="ced7e7"/>
        </w:tblPrEx>
        <w:trPr>
          <w:trHeight w:val="1216" w:hRule="atLeast"/>
        </w:trPr>
        <w:tc>
          <w:tcPr>
            <w:tcW w:type="dxa" w:w="2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z w:val="24"/>
                <w:szCs w:val="24"/>
                <w:rtl w:val="0"/>
                <w:lang w:val="en-US"/>
              </w:rPr>
              <w:t>Facility Rules:</w:t>
            </w:r>
          </w:p>
        </w:tc>
        <w:tc>
          <w:tcPr>
            <w:tcW w:type="dxa" w:w="7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4"/>
              </w:numPr>
              <w:spacing w:after="0"/>
              <w:rPr>
                <w:sz w:val="24"/>
                <w:szCs w:val="24"/>
                <w:lang w:val="en-US"/>
              </w:rPr>
            </w:pPr>
            <w:r>
              <w:rPr>
                <w:sz w:val="24"/>
                <w:szCs w:val="24"/>
                <w:rtl w:val="0"/>
                <w:lang w:val="en-US"/>
              </w:rPr>
              <w:t>No glass containers of any kind are permitted in the facility.</w:t>
            </w:r>
          </w:p>
          <w:p>
            <w:pPr>
              <w:pStyle w:val="Body"/>
              <w:numPr>
                <w:ilvl w:val="0"/>
                <w:numId w:val="14"/>
              </w:numPr>
              <w:bidi w:val="0"/>
              <w:spacing w:after="0"/>
              <w:ind w:right="0"/>
              <w:jc w:val="left"/>
              <w:rPr>
                <w:sz w:val="24"/>
                <w:szCs w:val="24"/>
                <w:rtl w:val="0"/>
                <w:lang w:val="en-US"/>
              </w:rPr>
            </w:pPr>
            <w:r>
              <w:rPr>
                <w:sz w:val="24"/>
                <w:szCs w:val="24"/>
                <w:rtl w:val="0"/>
                <w:lang w:val="en-US"/>
              </w:rPr>
              <w:t>No smoking is allowed on the campus.</w:t>
            </w:r>
          </w:p>
          <w:p>
            <w:pPr>
              <w:pStyle w:val="Body"/>
              <w:numPr>
                <w:ilvl w:val="0"/>
                <w:numId w:val="14"/>
              </w:numPr>
              <w:bidi w:val="0"/>
              <w:spacing w:after="0"/>
              <w:ind w:right="0"/>
              <w:jc w:val="left"/>
              <w:rPr>
                <w:sz w:val="24"/>
                <w:szCs w:val="24"/>
                <w:rtl w:val="0"/>
                <w:lang w:val="en-US"/>
              </w:rPr>
            </w:pPr>
            <w:r>
              <w:rPr>
                <w:sz w:val="24"/>
                <w:szCs w:val="24"/>
                <w:rtl w:val="0"/>
                <w:lang w:val="en-US"/>
              </w:rPr>
              <w:t>No nuts are to be brought onto the pool deck or consumed on campus.</w:t>
            </w:r>
          </w:p>
        </w:tc>
      </w:tr>
    </w:tbl>
    <w:p>
      <w:pPr>
        <w:pStyle w:val="Body"/>
        <w:widowControl w:val="0"/>
        <w:spacing w:after="0" w:line="240" w:lineRule="auto"/>
        <w:rPr>
          <w:rFonts w:ascii="Arial" w:cs="Arial" w:hAnsi="Arial" w:eastAsia="Arial"/>
          <w:shd w:val="clear" w:color="auto" w:fill="ffff00"/>
        </w:rPr>
      </w:pPr>
    </w:p>
    <w:p>
      <w:pPr>
        <w:pStyle w:val="Body"/>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hd w:val="clear" w:color="auto" w:fill="ffff00"/>
        </w:rPr>
      </w:pPr>
    </w:p>
    <w:p>
      <w:pPr>
        <w:pStyle w:val="Body"/>
        <w:jc w:val="center"/>
        <w:rPr>
          <w:sz w:val="26"/>
          <w:szCs w:val="26"/>
          <w:shd w:val="clear" w:color="auto" w:fill="ffff00"/>
        </w:rPr>
      </w:pPr>
    </w:p>
    <w:p>
      <w:pPr>
        <w:pStyle w:val="Body"/>
        <w:jc w:val="center"/>
        <w:rPr>
          <w:sz w:val="26"/>
          <w:szCs w:val="26"/>
        </w:rPr>
      </w:pPr>
      <w:r>
        <w:rPr>
          <w:b w:val="1"/>
          <w:bCs w:val="1"/>
          <w:sz w:val="26"/>
          <w:szCs w:val="26"/>
          <w:rtl w:val="0"/>
        </w:rPr>
        <w:t>202</w:t>
      </w:r>
      <w:r>
        <w:rPr>
          <w:b w:val="1"/>
          <w:bCs w:val="1"/>
          <w:sz w:val="26"/>
          <w:szCs w:val="26"/>
          <w:rtl w:val="0"/>
          <w:lang w:val="en-US"/>
        </w:rPr>
        <w:t>5</w:t>
      </w:r>
      <w:r>
        <w:rPr>
          <w:b w:val="1"/>
          <w:bCs w:val="1"/>
          <w:sz w:val="26"/>
          <w:szCs w:val="26"/>
          <w:rtl w:val="0"/>
          <w:lang w:val="de-DE"/>
        </w:rPr>
        <w:t xml:space="preserve"> Fall Kick-Off</w:t>
      </w:r>
      <w:r>
        <w:rPr>
          <w:b w:val="1"/>
          <w:bCs w:val="1"/>
          <w:sz w:val="26"/>
          <w:szCs w:val="26"/>
          <w:rtl w:val="0"/>
          <w:lang w:val="en-US"/>
        </w:rPr>
        <w:t xml:space="preserve"> </w:t>
        <w:br w:type="textWrapping"/>
      </w:r>
      <w:r>
        <w:rPr>
          <w:b w:val="1"/>
          <w:bCs w:val="1"/>
          <w:sz w:val="26"/>
          <w:szCs w:val="26"/>
          <w:rtl w:val="0"/>
          <w:lang w:val="en-US"/>
        </w:rPr>
        <w:t>ORDER OF EVENTS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0"/>
        <w:gridCol w:w="455"/>
        <w:gridCol w:w="975"/>
        <w:gridCol w:w="390"/>
        <w:gridCol w:w="650"/>
        <w:gridCol w:w="650"/>
        <w:gridCol w:w="455"/>
        <w:gridCol w:w="975"/>
        <w:gridCol w:w="390"/>
        <w:gridCol w:w="650"/>
        <w:gridCol w:w="650"/>
        <w:gridCol w:w="455"/>
        <w:gridCol w:w="975"/>
        <w:gridCol w:w="390"/>
        <w:gridCol w:w="650"/>
      </w:tblGrid>
      <w:tr>
        <w:tblPrEx>
          <w:shd w:val="clear" w:color="auto" w:fill="ced7e7"/>
        </w:tblPrEx>
        <w:trPr>
          <w:trHeight w:val="250" w:hRule="atLeast"/>
        </w:trPr>
        <w:tc>
          <w:tcPr>
            <w:tcW w:type="dxa" w:w="3120"/>
            <w:gridSpan w:val="5"/>
            <w:tcBorders>
              <w:top w:val="single" w:color="000000" w:sz="12" w:space="0" w:shadow="0" w:frame="0"/>
              <w:left w:val="single" w:color="000000" w:sz="12"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Saturday October </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4</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202</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5</w:t>
            </w:r>
          </w:p>
        </w:tc>
        <w:tc>
          <w:tcPr>
            <w:tcW w:type="dxa" w:w="3120"/>
            <w:gridSpan w:val="5"/>
            <w:tcBorders>
              <w:top w:val="single" w:color="000000" w:sz="12" w:space="0" w:shadow="0" w:frame="0"/>
              <w:left w:val="single" w:color="cccccc" w:sz="6"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Saturday October </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4</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202</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5</w:t>
            </w:r>
          </w:p>
        </w:tc>
        <w:tc>
          <w:tcPr>
            <w:tcW w:type="dxa" w:w="3120"/>
            <w:gridSpan w:val="5"/>
            <w:tcBorders>
              <w:top w:val="single" w:color="000000" w:sz="12" w:space="0" w:shadow="0" w:frame="0"/>
              <w:left w:val="single" w:color="cccccc" w:sz="6" w:space="0" w:shadow="0" w:frame="0"/>
              <w:bottom w:val="single" w:color="cccccc" w:sz="6" w:space="0" w:shadow="0" w:frame="0"/>
              <w:right w:val="single" w:color="000000" w:sz="12"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Sunday October</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 5</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202</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5</w:t>
            </w:r>
          </w:p>
        </w:tc>
      </w:tr>
      <w:tr>
        <w:tblPrEx>
          <w:shd w:val="clear" w:color="auto" w:fill="ced7e7"/>
        </w:tblPrEx>
        <w:trPr>
          <w:trHeight w:val="235" w:hRule="atLeast"/>
        </w:trPr>
        <w:tc>
          <w:tcPr>
            <w:tcW w:type="dxa" w:w="3120"/>
            <w:gridSpan w:val="5"/>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Day 1 Session 1</w:t>
            </w:r>
          </w:p>
        </w:tc>
        <w:tc>
          <w:tcPr>
            <w:tcW w:type="dxa" w:w="3120"/>
            <w:gridSpan w:val="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Day 1 Session 2</w:t>
            </w:r>
          </w:p>
        </w:tc>
        <w:tc>
          <w:tcPr>
            <w:tcW w:type="dxa" w:w="3120"/>
            <w:gridSpan w:val="5"/>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Day 2 Session 3</w:t>
            </w:r>
          </w:p>
        </w:tc>
      </w:tr>
      <w:tr>
        <w:tblPrEx>
          <w:shd w:val="clear" w:color="auto" w:fill="ced7e7"/>
        </w:tblPrEx>
        <w:trPr>
          <w:trHeight w:val="235" w:hRule="atLeast"/>
        </w:trPr>
        <w:tc>
          <w:tcPr>
            <w:tcW w:type="dxa" w:w="3120"/>
            <w:gridSpan w:val="5"/>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Warm-up: 7</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:00</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 AM</w:t>
            </w:r>
          </w:p>
        </w:tc>
        <w:tc>
          <w:tcPr>
            <w:tcW w:type="dxa" w:w="3120"/>
            <w:gridSpan w:val="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Warm-up: 4</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:00 </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PM</w:t>
            </w:r>
          </w:p>
        </w:tc>
        <w:tc>
          <w:tcPr>
            <w:tcW w:type="dxa" w:w="3120"/>
            <w:gridSpan w:val="5"/>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Warm-up: 7</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 xml:space="preserve">:00 </w:t>
            </w:r>
            <w:r>
              <w:rPr>
                <w:rFonts w:ascii="Arial" w:hAnsi="Arial"/>
                <w:b w:val="1"/>
                <w:bCs w:val="1"/>
                <w:outline w:val="0"/>
                <w:color w:val="ffffff"/>
                <w:sz w:val="16"/>
                <w:szCs w:val="16"/>
                <w:u w:color="ffffff"/>
                <w:shd w:val="nil" w:color="auto" w:fill="auto"/>
                <w:rtl w:val="0"/>
                <w:lang w:val="en-US"/>
                <w14:textFill>
                  <w14:solidFill>
                    <w14:srgbClr w14:val="FFFFFF"/>
                  </w14:solidFill>
                </w14:textFill>
              </w:rPr>
              <w:t>AM</w:t>
            </w:r>
          </w:p>
        </w:tc>
      </w:tr>
      <w:tr>
        <w:tblPrEx>
          <w:shd w:val="clear" w:color="auto" w:fill="ced7e7"/>
        </w:tblPrEx>
        <w:trPr>
          <w:trHeight w:val="235" w:hRule="atLeast"/>
        </w:trPr>
        <w:tc>
          <w:tcPr>
            <w:tcW w:type="dxa" w:w="3120"/>
            <w:gridSpan w:val="5"/>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Start: 8:30 AM</w:t>
            </w:r>
          </w:p>
        </w:tc>
        <w:tc>
          <w:tcPr>
            <w:tcW w:type="dxa" w:w="3120"/>
            <w:gridSpan w:val="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Start: 5:30 PM</w:t>
            </w:r>
          </w:p>
        </w:tc>
        <w:tc>
          <w:tcPr>
            <w:tcW w:type="dxa" w:w="3120"/>
            <w:gridSpan w:val="5"/>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4285f4"/>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Start: 8:30 AM</w:t>
            </w:r>
          </w:p>
        </w:tc>
      </w:tr>
      <w:tr>
        <w:tblPrEx>
          <w:shd w:val="clear" w:color="auto" w:fill="ced7e7"/>
        </w:tblPrEx>
        <w:trPr>
          <w:trHeight w:val="384"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c>
          <w:tcPr>
            <w:tcW w:type="dxa" w:w="1820"/>
            <w:gridSpan w:val="3"/>
            <w:vMerge w:val="restart"/>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center"/>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c>
          <w:tcPr>
            <w:tcW w:type="dxa" w:w="1820"/>
            <w:gridSpan w:val="3"/>
            <w:vMerge w:val="restart"/>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center"/>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c>
          <w:tcPr>
            <w:tcW w:type="dxa" w:w="1820"/>
            <w:gridSpan w:val="3"/>
            <w:vMerge w:val="restart"/>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center"/>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Event #</w:t>
            </w:r>
          </w:p>
        </w:tc>
      </w:tr>
      <w:tr>
        <w:tblPrEx>
          <w:shd w:val="clear" w:color="auto" w:fill="ced7e7"/>
        </w:tblPrEx>
        <w:trPr>
          <w:trHeight w:val="355"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Girls</w:t>
            </w:r>
          </w:p>
        </w:tc>
        <w:tc>
          <w:tcPr>
            <w:tcW w:type="dxa" w:w="1820"/>
            <w:gridSpan w:val="3"/>
            <w:vMerge w:val="continue"/>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P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Boys</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Girls</w:t>
            </w:r>
          </w:p>
        </w:tc>
        <w:tc>
          <w:tcPr>
            <w:tcW w:type="dxa" w:w="1820"/>
            <w:gridSpan w:val="3"/>
            <w:vMerge w:val="continue"/>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P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Boys</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Girls</w:t>
            </w:r>
          </w:p>
        </w:tc>
        <w:tc>
          <w:tcPr>
            <w:tcW w:type="dxa" w:w="1820"/>
            <w:gridSpan w:val="3"/>
            <w:vMerge w:val="continue"/>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46bdc6"/>
          </w:tcP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46bdc6"/>
            <w:tcMar>
              <w:top w:type="dxa" w:w="80"/>
              <w:left w:type="dxa" w:w="80"/>
              <w:bottom w:type="dxa" w:w="80"/>
              <w:right w:type="dxa" w:w="80"/>
            </w:tcMar>
            <w:vAlign w:val="bottom"/>
          </w:tcPr>
          <w:p>
            <w:pPr>
              <w:pStyle w:val="Body"/>
              <w:spacing w:after="0"/>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Boys</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pPr>
            <w:r>
              <w:rPr>
                <w:rFonts w:ascii="Arial" w:hAnsi="Arial"/>
                <w:sz w:val="14"/>
                <w:szCs w:val="14"/>
                <w:shd w:val="nil" w:color="auto" w:fill="auto"/>
                <w:rtl w:val="0"/>
                <w:lang w:val="en-US"/>
              </w:rPr>
              <w:t>1500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2</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200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16</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8/U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25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42</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pPr>
            <w:r>
              <w:rPr>
                <w:rFonts w:ascii="Arial" w:hAnsi="Arial"/>
                <w:sz w:val="14"/>
                <w:szCs w:val="14"/>
                <w:shd w:val="nil" w:color="auto" w:fill="auto"/>
                <w:rtl w:val="0"/>
                <w:lang w:val="en-US"/>
              </w:rPr>
              <w:t>100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4</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18</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200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44</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19</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 xml:space="preserve">11/O </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8/U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25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46</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8</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22</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48</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9</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pPr>
            <w:r>
              <w:rPr>
                <w:rFonts w:ascii="Arial" w:hAnsi="Arial"/>
                <w:sz w:val="14"/>
                <w:szCs w:val="14"/>
                <w:shd w:val="nil" w:color="auto" w:fill="auto"/>
                <w:rtl w:val="0"/>
                <w:lang w:val="en-US"/>
              </w:rPr>
              <w:t>200 IM</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BR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24</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49</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w:t>
            </w:r>
          </w:p>
        </w:tc>
      </w:tr>
      <w:tr>
        <w:tblPrEx>
          <w:shd w:val="clear" w:color="auto" w:fill="ced7e7"/>
        </w:tblPrEx>
        <w:trPr>
          <w:trHeight w:val="301" w:hRule="atLeast"/>
        </w:trPr>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pPr>
            <w:r>
              <w:rPr>
                <w:rFonts w:ascii="Arial" w:hAnsi="Arial"/>
                <w:sz w:val="14"/>
                <w:szCs w:val="14"/>
                <w:shd w:val="nil" w:color="auto" w:fill="auto"/>
                <w:rtl w:val="0"/>
                <w:lang w:val="en-US"/>
              </w:rPr>
              <w:t>200 IM</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12</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26</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8/U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25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52</w:t>
            </w:r>
          </w:p>
        </w:tc>
      </w:tr>
      <w:tr>
        <w:tblPrEx>
          <w:shd w:val="clear" w:color="auto" w:fill="ced7e7"/>
        </w:tblPrEx>
        <w:trPr>
          <w:trHeight w:val="309" w:hRule="atLeast"/>
        </w:trPr>
        <w:tc>
          <w:tcPr>
            <w:tcW w:type="dxa" w:w="650"/>
            <w:tcBorders>
              <w:top w:val="single" w:color="cccccc" w:sz="6" w:space="0" w:shadow="0" w:frame="0"/>
              <w:left w:val="single" w:color="000000" w:sz="12"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13</w:t>
            </w:r>
          </w:p>
        </w:tc>
        <w:tc>
          <w:tcPr>
            <w:tcW w:type="dxa" w:w="45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11/O</w:t>
            </w:r>
          </w:p>
        </w:tc>
        <w:tc>
          <w:tcPr>
            <w:tcW w:type="dxa" w:w="97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pPr>
            <w:r>
              <w:rPr>
                <w:rFonts w:ascii="Arial" w:hAnsi="Arial"/>
                <w:sz w:val="14"/>
                <w:szCs w:val="14"/>
                <w:shd w:val="nil" w:color="auto" w:fill="auto"/>
                <w:rtl w:val="0"/>
                <w:lang w:val="en-US"/>
              </w:rPr>
              <w:t>400 FR</w:t>
            </w:r>
          </w:p>
        </w:tc>
        <w:tc>
          <w:tcPr>
            <w:tcW w:type="dxa" w:w="39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14</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28</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54</w:t>
            </w:r>
          </w:p>
        </w:tc>
      </w:tr>
      <w:tr>
        <w:tblPrEx>
          <w:shd w:val="clear" w:color="auto" w:fill="ced7e7"/>
        </w:tblPrEx>
        <w:trPr>
          <w:trHeight w:val="309" w:hRule="atLeast"/>
        </w:trPr>
        <w:tc>
          <w:tcPr>
            <w:tcW w:type="dxa" w:w="650"/>
            <w:tcBorders>
              <w:top w:val="single" w:color="000000" w:sz="12"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000000" w:sz="12"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000000" w:sz="12"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000000" w:sz="12"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000000" w:sz="12" w:space="0" w:shadow="0" w:frame="0"/>
              <w:left w:val="single" w:color="ffffff" w:sz="6" w:space="0" w:shadow="0" w:frame="0"/>
              <w:bottom w:val="single" w:color="ffffff" w:sz="6" w:space="0" w:shadow="0" w:frame="0"/>
              <w:right w:val="single" w:color="000000" w:sz="12" w:space="0" w:shadow="0" w:frame="0"/>
            </w:tcBorders>
            <w:shd w:val="clear" w:color="auto" w:fill="auto"/>
            <w:tcMar>
              <w:top w:type="dxa" w:w="80"/>
              <w:left w:type="dxa" w:w="80"/>
              <w:bottom w:type="dxa" w:w="80"/>
              <w:right w:type="dxa" w:w="80"/>
            </w:tcMar>
            <w:vAlign w:val="bottom"/>
          </w:tcPr>
          <w:p/>
        </w:tc>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29</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30</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200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56</w:t>
            </w:r>
          </w:p>
        </w:tc>
      </w:tr>
      <w:tr>
        <w:tblPrEx>
          <w:shd w:val="clear" w:color="auto" w:fill="ced7e7"/>
        </w:tblPrEx>
        <w:trPr>
          <w:trHeight w:val="301"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000000" w:sz="12" w:space="0" w:shadow="0" w:frame="0"/>
            </w:tcBorders>
            <w:shd w:val="clear" w:color="auto" w:fill="auto"/>
            <w:tcMar>
              <w:top w:type="dxa" w:w="80"/>
              <w:left w:type="dxa" w:w="80"/>
              <w:bottom w:type="dxa" w:w="80"/>
              <w:right w:type="dxa" w:w="80"/>
            </w:tcMar>
            <w:vAlign w:val="bottom"/>
          </w:tcPr>
          <w:p/>
        </w:tc>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32</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8/U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25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58</w:t>
            </w:r>
          </w:p>
        </w:tc>
      </w:tr>
      <w:tr>
        <w:tblPrEx>
          <w:shd w:val="clear" w:color="auto" w:fill="ced7e7"/>
        </w:tblPrEx>
        <w:trPr>
          <w:trHeight w:val="301"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000000" w:sz="12" w:space="0" w:shadow="0" w:frame="0"/>
            </w:tcBorders>
            <w:shd w:val="clear" w:color="auto" w:fill="auto"/>
            <w:tcMar>
              <w:top w:type="dxa" w:w="80"/>
              <w:left w:type="dxa" w:w="80"/>
              <w:bottom w:type="dxa" w:w="80"/>
              <w:right w:type="dxa" w:w="80"/>
            </w:tcMar>
            <w:vAlign w:val="bottom"/>
          </w:tcPr>
          <w:p/>
        </w:tc>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IM</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34</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59</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60</w:t>
            </w:r>
          </w:p>
        </w:tc>
      </w:tr>
      <w:tr>
        <w:tblPrEx>
          <w:shd w:val="clear" w:color="auto" w:fill="ced7e7"/>
        </w:tblPrEx>
        <w:trPr>
          <w:trHeight w:val="301"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000000" w:sz="12" w:space="0" w:shadow="0" w:frame="0"/>
            </w:tcBorders>
            <w:shd w:val="clear" w:color="auto" w:fill="auto"/>
            <w:tcMar>
              <w:top w:type="dxa" w:w="80"/>
              <w:left w:type="dxa" w:w="80"/>
              <w:bottom w:type="dxa" w:w="80"/>
              <w:right w:type="dxa" w:w="80"/>
            </w:tcMar>
            <w:vAlign w:val="bottom"/>
          </w:tcPr>
          <w:p/>
        </w:tc>
        <w:tc>
          <w:tcPr>
            <w:tcW w:type="dxa" w:w="650"/>
            <w:tcBorders>
              <w:top w:val="single" w:color="cccccc" w:sz="6" w:space="0" w:shadow="0" w:frame="0"/>
              <w:left w:val="single" w:color="000000" w:sz="12"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rtl w:val="0"/>
              </w:rPr>
              <w:t>35</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10/U</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36</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61</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right"/>
            </w:pPr>
            <w:r>
              <w:rPr>
                <w:rFonts w:ascii="Arial" w:hAnsi="Arial"/>
                <w:sz w:val="14"/>
                <w:szCs w:val="14"/>
                <w:shd w:val="nil" w:color="auto" w:fill="auto"/>
                <w:rtl w:val="0"/>
                <w:lang w:val="en-US"/>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100 BK</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shd w:val="nil" w:color="auto" w:fill="auto"/>
                <w:rtl w:val="0"/>
                <w:lang w:val="en-US"/>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62</w:t>
            </w:r>
          </w:p>
        </w:tc>
      </w:tr>
      <w:tr>
        <w:tblPrEx>
          <w:shd w:val="clear" w:color="auto" w:fill="ced7e7"/>
        </w:tblPrEx>
        <w:trPr>
          <w:trHeight w:val="309"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ffffff"/>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ffffff"/>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ffffff"/>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ffffff"/>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000000" w:sz="12" w:space="0" w:shadow="0" w:frame="0"/>
            </w:tcBorders>
            <w:shd w:val="clear" w:color="auto" w:fill="ffffff"/>
            <w:tcMar>
              <w:top w:type="dxa" w:w="80"/>
              <w:left w:type="dxa" w:w="80"/>
              <w:bottom w:type="dxa" w:w="80"/>
              <w:right w:type="dxa" w:w="80"/>
            </w:tcMar>
            <w:vAlign w:val="bottom"/>
          </w:tcPr>
          <w:p/>
        </w:tc>
        <w:tc>
          <w:tcPr>
            <w:tcW w:type="dxa" w:w="650"/>
            <w:tcBorders>
              <w:top w:val="single" w:color="cccccc" w:sz="6" w:space="0" w:shadow="0" w:frame="0"/>
              <w:left w:val="single" w:color="000000" w:sz="12" w:space="0" w:shadow="0" w:frame="0"/>
              <w:bottom w:val="single" w:color="eaeaea" w:sz="12" w:space="0" w:shadow="0" w:frame="0"/>
              <w:right w:val="single" w:color="cccccc" w:sz="6" w:space="0" w:shadow="0" w:frame="0"/>
            </w:tcBorders>
            <w:shd w:val="clear" w:color="auto" w:fill="ffffff"/>
            <w:tcMar>
              <w:top w:type="dxa" w:w="80"/>
              <w:left w:type="dxa" w:w="80"/>
              <w:bottom w:type="dxa" w:w="80"/>
              <w:right w:type="dxa" w:w="80"/>
            </w:tcMar>
            <w:vAlign w:val="bottom"/>
          </w:tcPr>
          <w:p>
            <w:pPr>
              <w:pStyle w:val="Body"/>
              <w:spacing w:after="0"/>
              <w:jc w:val="center"/>
            </w:pPr>
            <w:r>
              <w:rPr>
                <w:rFonts w:ascii="Arial" w:hAnsi="Arial"/>
                <w:sz w:val="14"/>
                <w:szCs w:val="14"/>
                <w:rtl w:val="0"/>
              </w:rPr>
              <w:t>37</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50 Fly</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38</w:t>
            </w:r>
          </w:p>
        </w:tc>
        <w:tc>
          <w:tcPr>
            <w:tcW w:type="dxa" w:w="65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63</w:t>
            </w:r>
          </w:p>
        </w:tc>
        <w:tc>
          <w:tcPr>
            <w:tcW w:type="dxa" w:w="45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800 FR</w:t>
            </w:r>
          </w:p>
        </w:tc>
        <w:tc>
          <w:tcPr>
            <w:tcW w:type="dxa" w:w="39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cccccc" w:sz="6" w:space="0" w:shadow="0" w:frame="0"/>
              <w:right w:val="single" w:color="000000" w:sz="12" w:space="0" w:shadow="0" w:frame="0"/>
            </w:tcBorders>
            <w:shd w:val="clear" w:color="auto" w:fill="ffffff"/>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64</w:t>
            </w:r>
          </w:p>
        </w:tc>
      </w:tr>
      <w:tr>
        <w:tblPrEx>
          <w:shd w:val="clear" w:color="auto" w:fill="ced7e7"/>
        </w:tblPrEx>
        <w:trPr>
          <w:trHeight w:val="316"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000000" w:sz="12" w:space="0" w:shadow="0" w:frame="0"/>
            </w:tcBorders>
            <w:shd w:val="clear" w:color="auto" w:fill="auto"/>
            <w:tcMar>
              <w:top w:type="dxa" w:w="80"/>
              <w:left w:type="dxa" w:w="80"/>
              <w:bottom w:type="dxa" w:w="80"/>
              <w:right w:type="dxa" w:w="80"/>
            </w:tcMar>
            <w:vAlign w:val="bottom"/>
          </w:tcPr>
          <w:p/>
        </w:tc>
        <w:tc>
          <w:tcPr>
            <w:tcW w:type="dxa" w:w="650"/>
            <w:tcBorders>
              <w:top w:val="single" w:color="eaeaea" w:sz="12" w:space="0" w:shadow="0" w:frame="0"/>
              <w:left w:val="single" w:color="000000" w:sz="12"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pStyle w:val="Body"/>
              <w:spacing w:after="0"/>
              <w:jc w:val="center"/>
            </w:pPr>
            <w:r>
              <w:rPr>
                <w:rFonts w:ascii="Arial" w:hAnsi="Arial"/>
                <w:sz w:val="14"/>
                <w:szCs w:val="14"/>
                <w:rtl w:val="0"/>
              </w:rPr>
              <w:t>39</w:t>
            </w:r>
          </w:p>
        </w:tc>
        <w:tc>
          <w:tcPr>
            <w:tcW w:type="dxa" w:w="45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righ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11/O</w:t>
            </w:r>
          </w:p>
        </w:tc>
        <w:tc>
          <w:tcPr>
            <w:tcW w:type="dxa" w:w="97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400 IM</w:t>
            </w:r>
          </w:p>
        </w:tc>
        <w:tc>
          <w:tcPr>
            <w:tcW w:type="dxa" w:w="39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TF</w:t>
            </w:r>
          </w:p>
        </w:tc>
        <w:tc>
          <w:tcPr>
            <w:tcW w:type="dxa" w:w="65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59"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rtl w:val="0"/>
                <w14:textOutline>
                  <w14:noFill/>
                </w14:textOutline>
                <w14:textFill>
                  <w14:solidFill>
                    <w14:srgbClr w14:val="000000"/>
                  </w14:solidFill>
                </w14:textFill>
              </w:rPr>
              <w:t>40</w:t>
            </w:r>
          </w:p>
        </w:tc>
        <w:tc>
          <w:tcPr>
            <w:tcW w:type="dxa" w:w="65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tc>
        <w:tc>
          <w:tcPr>
            <w:tcW w:type="dxa" w:w="45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tc>
        <w:tc>
          <w:tcPr>
            <w:tcW w:type="dxa" w:w="975"/>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tc>
        <w:tc>
          <w:tcPr>
            <w:tcW w:type="dxa" w:w="390"/>
            <w:tcBorders>
              <w:top w:val="single" w:color="cccccc" w:sz="6" w:space="0" w:shadow="0" w:frame="0"/>
              <w:left w:val="single" w:color="cccccc" w:sz="6" w:space="0" w:shadow="0" w:frame="0"/>
              <w:bottom w:val="single" w:color="000000" w:sz="12" w:space="0" w:shadow="0" w:frame="0"/>
              <w:right w:val="single" w:color="cccccc" w:sz="6" w:space="0" w:shadow="0" w:frame="0"/>
            </w:tcBorders>
            <w:shd w:val="clear" w:color="auto" w:fill="e8f0fe"/>
            <w:tcMar>
              <w:top w:type="dxa" w:w="80"/>
              <w:left w:type="dxa" w:w="80"/>
              <w:bottom w:type="dxa" w:w="80"/>
              <w:right w:type="dxa" w:w="80"/>
            </w:tcMar>
            <w:vAlign w:val="bottom"/>
          </w:tcPr>
          <w:p/>
        </w:tc>
        <w:tc>
          <w:tcPr>
            <w:tcW w:type="dxa" w:w="650"/>
            <w:tcBorders>
              <w:top w:val="single" w:color="cccccc" w:sz="6" w:space="0" w:shadow="0" w:frame="0"/>
              <w:left w:val="single" w:color="cccccc" w:sz="6" w:space="0" w:shadow="0" w:frame="0"/>
              <w:bottom w:val="single" w:color="000000" w:sz="12" w:space="0" w:shadow="0" w:frame="0"/>
              <w:right w:val="single" w:color="000000" w:sz="12" w:space="0" w:shadow="0" w:frame="0"/>
            </w:tcBorders>
            <w:shd w:val="clear" w:color="auto" w:fill="e8f0fe"/>
            <w:tcMar>
              <w:top w:type="dxa" w:w="80"/>
              <w:left w:type="dxa" w:w="80"/>
              <w:bottom w:type="dxa" w:w="80"/>
              <w:right w:type="dxa" w:w="80"/>
            </w:tcMar>
            <w:vAlign w:val="bottom"/>
          </w:tcPr>
          <w:p/>
        </w:tc>
      </w:tr>
      <w:tr>
        <w:tblPrEx>
          <w:shd w:val="clear" w:color="auto" w:fill="ced7e7"/>
        </w:tblPrEx>
        <w:trPr>
          <w:trHeight w:val="250" w:hRule="atLeast"/>
        </w:trPr>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ffffff" w:sz="6" w:space="0" w:shadow="0" w:frame="0"/>
              <w:left w:val="single" w:color="ffffff" w:sz="6" w:space="0" w:shadow="0" w:frame="0"/>
              <w:bottom w:val="single" w:color="ffffff" w:sz="6"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455"/>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975"/>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39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c>
          <w:tcPr>
            <w:tcW w:type="dxa" w:w="650"/>
            <w:tcBorders>
              <w:top w:val="single" w:color="000000" w:sz="12" w:space="0" w:shadow="0" w:frame="0"/>
              <w:left w:val="single" w:color="ffffff" w:sz="6" w:space="0" w:shadow="0" w:frame="0"/>
              <w:bottom w:val="single" w:color="ffffff" w:sz="12" w:space="0" w:shadow="0" w:frame="0"/>
              <w:right w:val="single" w:color="ffffff" w:sz="6" w:space="0" w:shadow="0" w:frame="0"/>
            </w:tcBorders>
            <w:shd w:val="clear" w:color="auto" w:fill="auto"/>
            <w:tcMar>
              <w:top w:type="dxa" w:w="80"/>
              <w:left w:type="dxa" w:w="80"/>
              <w:bottom w:type="dxa" w:w="80"/>
              <w:right w:type="dxa" w:w="80"/>
            </w:tcMar>
            <w:vAlign w:val="bottom"/>
          </w:tcPr>
          <w:p/>
        </w:tc>
      </w:tr>
    </w:tbl>
    <w:p>
      <w:pPr>
        <w:pStyle w:val="Body"/>
        <w:widowControl w:val="0"/>
        <w:spacing w:after="0" w:line="240" w:lineRule="auto"/>
      </w:pPr>
      <w:r>
        <w:rPr>
          <w:sz w:val="20"/>
          <w:szCs w:val="20"/>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Montserrat SemiBold">
    <w:charset w:val="00"/>
    <w:family w:val="roman"/>
    <w:pitch w:val="default"/>
  </w:font>
  <w:font w:name="Helvetica">
    <w:charset w:val="00"/>
    <w:family w:val="roman"/>
    <w:pitch w:val="default"/>
  </w:font>
  <w:font w:name="Cambri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76" w:lineRule="auto"/>
      <w:jc w:val="center"/>
    </w:pPr>
    <w:r>
      <w:rPr>
        <w:rFonts w:ascii="Arial" w:hAnsi="Arial"/>
      </w:rPr>
      <w:drawing xmlns:a="http://schemas.openxmlformats.org/drawingml/2006/main">
        <wp:inline distT="0" distB="0" distL="0" distR="0">
          <wp:extent cx="832188" cy="832188"/>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832188" cy="832188"/>
                  </a:xfrm>
                  <a:prstGeom prst="rect">
                    <a:avLst/>
                  </a:prstGeom>
                  <a:ln w="12700" cap="flat">
                    <a:noFill/>
                    <a:miter lim="400000"/>
                  </a:ln>
                  <a:effectLst/>
                </pic:spPr>
              </pic:pic>
            </a:graphicData>
          </a:graphic>
        </wp:inline>
      </w:drawing>
    </w:r>
    <w:r>
      <w:rPr>
        <w:rFonts w:ascii="Arial" w:hAnsi="Arial"/>
      </w:rPr>
      <w:tab/>
      <w:tab/>
      <w:tab/>
      <w:tab/>
      <w:tab/>
      <w:tab/>
      <w:tab/>
      <w:tab/>
      <w:tab/>
      <w:tab/>
    </w:r>
    <w:r>
      <w:rPr>
        <w:rFonts w:ascii="Arial" w:hAnsi="Arial"/>
      </w:rPr>
      <w:drawing xmlns:a="http://schemas.openxmlformats.org/drawingml/2006/main">
        <wp:inline distT="0" distB="0" distL="0" distR="0">
          <wp:extent cx="811072" cy="811072"/>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811072" cy="81107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79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43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